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1A" w:rsidRPr="00D12471" w:rsidRDefault="000D711A" w:rsidP="00D12471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4.2pt;width:99pt;height:90pt;z-index:-251654144" wrapcoords="-73 0 -73 21533 21600 21533 21600 0 -73 0">
            <v:imagedata r:id="rId5" o:title=""/>
            <w10:wrap type="through"/>
          </v:shape>
        </w:pict>
      </w:r>
    </w:p>
    <w:p w:rsidR="000D711A" w:rsidRPr="00D12471" w:rsidRDefault="000D711A" w:rsidP="00D12471">
      <w:pPr>
        <w:rPr>
          <w:sz w:val="24"/>
          <w:szCs w:val="24"/>
        </w:rPr>
      </w:pPr>
    </w:p>
    <w:p w:rsidR="000D711A" w:rsidRPr="00D12471" w:rsidRDefault="000D711A" w:rsidP="00D12471">
      <w:pPr>
        <w:rPr>
          <w:sz w:val="24"/>
          <w:szCs w:val="24"/>
        </w:rPr>
      </w:pPr>
    </w:p>
    <w:p w:rsidR="000D711A" w:rsidRPr="00D12471" w:rsidRDefault="000D711A" w:rsidP="00D12471">
      <w:pPr>
        <w:rPr>
          <w:sz w:val="24"/>
          <w:szCs w:val="24"/>
        </w:rPr>
      </w:pPr>
    </w:p>
    <w:p w:rsidR="000D711A" w:rsidRPr="00D12471" w:rsidRDefault="000D711A" w:rsidP="00D12471">
      <w:pPr>
        <w:rPr>
          <w:sz w:val="24"/>
          <w:szCs w:val="24"/>
        </w:rPr>
      </w:pPr>
    </w:p>
    <w:p w:rsidR="000D711A" w:rsidRPr="00D12471" w:rsidRDefault="000D711A" w:rsidP="00D12471">
      <w:pPr>
        <w:rPr>
          <w:sz w:val="24"/>
          <w:szCs w:val="24"/>
        </w:rPr>
      </w:pPr>
    </w:p>
    <w:p w:rsidR="000D711A" w:rsidRPr="00D12471" w:rsidRDefault="000D711A" w:rsidP="00D12471">
      <w:pPr>
        <w:rPr>
          <w:sz w:val="24"/>
          <w:szCs w:val="24"/>
        </w:rPr>
      </w:pPr>
    </w:p>
    <w:p w:rsidR="000D711A" w:rsidRPr="00D12471" w:rsidRDefault="000D711A" w:rsidP="00D12471">
      <w:pPr>
        <w:rPr>
          <w:sz w:val="24"/>
          <w:szCs w:val="24"/>
        </w:rPr>
      </w:pPr>
    </w:p>
    <w:p w:rsidR="000D711A" w:rsidRPr="00D12471" w:rsidRDefault="000D711A" w:rsidP="00D12471">
      <w:pPr>
        <w:rPr>
          <w:sz w:val="24"/>
          <w:szCs w:val="24"/>
        </w:rPr>
      </w:pPr>
    </w:p>
    <w:p w:rsidR="000D711A" w:rsidRPr="00D12471" w:rsidRDefault="000D711A" w:rsidP="00D12471">
      <w:pPr>
        <w:jc w:val="center"/>
        <w:rPr>
          <w:b/>
          <w:bCs/>
          <w:sz w:val="24"/>
          <w:szCs w:val="24"/>
        </w:rPr>
      </w:pPr>
      <w:r w:rsidRPr="00D12471">
        <w:rPr>
          <w:b/>
          <w:bCs/>
          <w:sz w:val="24"/>
          <w:szCs w:val="24"/>
        </w:rPr>
        <w:t>МУНИЦИПАЛЬНОЕ  ОБРАЗОВАНИЕ</w:t>
      </w:r>
    </w:p>
    <w:p w:rsidR="000D711A" w:rsidRPr="00D12471" w:rsidRDefault="000D711A" w:rsidP="00D12471">
      <w:pPr>
        <w:jc w:val="center"/>
        <w:rPr>
          <w:b/>
          <w:bCs/>
          <w:sz w:val="24"/>
          <w:szCs w:val="24"/>
        </w:rPr>
      </w:pPr>
      <w:r w:rsidRPr="00D12471">
        <w:rPr>
          <w:b/>
          <w:bCs/>
          <w:sz w:val="24"/>
          <w:szCs w:val="24"/>
        </w:rPr>
        <w:t>«НУКУТСКИЙ  РАЙОН»</w:t>
      </w:r>
    </w:p>
    <w:p w:rsidR="000D711A" w:rsidRPr="00D12471" w:rsidRDefault="000D711A" w:rsidP="00D12471">
      <w:pPr>
        <w:jc w:val="center"/>
        <w:rPr>
          <w:b/>
          <w:bCs/>
          <w:sz w:val="24"/>
          <w:szCs w:val="24"/>
        </w:rPr>
      </w:pPr>
    </w:p>
    <w:p w:rsidR="000D711A" w:rsidRPr="00D12471" w:rsidRDefault="000D711A" w:rsidP="00D12471">
      <w:pPr>
        <w:jc w:val="center"/>
        <w:rPr>
          <w:b/>
          <w:bCs/>
          <w:sz w:val="24"/>
          <w:szCs w:val="24"/>
        </w:rPr>
      </w:pPr>
      <w:r w:rsidRPr="00D12471">
        <w:rPr>
          <w:b/>
          <w:bCs/>
          <w:sz w:val="24"/>
          <w:szCs w:val="24"/>
        </w:rPr>
        <w:t>АДМИНИСТРАЦИЯ</w:t>
      </w:r>
    </w:p>
    <w:p w:rsidR="000D711A" w:rsidRPr="00D12471" w:rsidRDefault="000D711A" w:rsidP="00D12471">
      <w:pPr>
        <w:jc w:val="center"/>
        <w:rPr>
          <w:b/>
          <w:bCs/>
          <w:sz w:val="24"/>
          <w:szCs w:val="24"/>
        </w:rPr>
      </w:pPr>
      <w:r w:rsidRPr="00D12471">
        <w:rPr>
          <w:b/>
          <w:bCs/>
          <w:sz w:val="24"/>
          <w:szCs w:val="24"/>
        </w:rPr>
        <w:t>МУНИЦИПАЛЬНОГО ОБРАЗОВАНИЯ</w:t>
      </w:r>
    </w:p>
    <w:p w:rsidR="000D711A" w:rsidRPr="00D12471" w:rsidRDefault="000D711A" w:rsidP="00D12471">
      <w:pPr>
        <w:jc w:val="center"/>
        <w:rPr>
          <w:b/>
          <w:bCs/>
          <w:sz w:val="24"/>
          <w:szCs w:val="24"/>
        </w:rPr>
      </w:pPr>
      <w:r w:rsidRPr="00D12471">
        <w:rPr>
          <w:b/>
          <w:bCs/>
          <w:sz w:val="24"/>
          <w:szCs w:val="24"/>
        </w:rPr>
        <w:t>«НУКУТСКИЙ РАЙОН»</w:t>
      </w:r>
    </w:p>
    <w:p w:rsidR="000D711A" w:rsidRPr="00D12471" w:rsidRDefault="000D711A" w:rsidP="00D12471">
      <w:pPr>
        <w:rPr>
          <w:sz w:val="24"/>
          <w:szCs w:val="24"/>
        </w:rPr>
      </w:pPr>
    </w:p>
    <w:p w:rsidR="000D711A" w:rsidRPr="00D12471" w:rsidRDefault="000D711A" w:rsidP="00D12471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D12471">
        <w:rPr>
          <w:b/>
          <w:bCs/>
          <w:sz w:val="24"/>
          <w:szCs w:val="24"/>
        </w:rPr>
        <w:t>ПОСТАНОВЛЕНИЕ</w:t>
      </w:r>
    </w:p>
    <w:p w:rsidR="000D711A" w:rsidRPr="00D12471" w:rsidRDefault="000D711A" w:rsidP="00D12471">
      <w:pPr>
        <w:jc w:val="both"/>
        <w:rPr>
          <w:sz w:val="24"/>
          <w:szCs w:val="24"/>
        </w:rPr>
      </w:pPr>
      <w:r w:rsidRPr="00D12471">
        <w:rPr>
          <w:sz w:val="24"/>
          <w:szCs w:val="24"/>
        </w:rPr>
        <w:t>от   2</w:t>
      </w:r>
      <w:r>
        <w:rPr>
          <w:sz w:val="24"/>
          <w:szCs w:val="24"/>
        </w:rPr>
        <w:t>4</w:t>
      </w:r>
      <w:r w:rsidRPr="00D12471">
        <w:rPr>
          <w:sz w:val="24"/>
          <w:szCs w:val="24"/>
        </w:rPr>
        <w:t xml:space="preserve">  мая 2012 года              </w:t>
      </w:r>
      <w:r>
        <w:rPr>
          <w:sz w:val="24"/>
          <w:szCs w:val="24"/>
        </w:rPr>
        <w:t xml:space="preserve">      </w:t>
      </w:r>
      <w:r w:rsidRPr="00D12471">
        <w:rPr>
          <w:sz w:val="24"/>
          <w:szCs w:val="24"/>
        </w:rPr>
        <w:t xml:space="preserve">                №   2</w:t>
      </w:r>
      <w:r>
        <w:rPr>
          <w:sz w:val="24"/>
          <w:szCs w:val="24"/>
        </w:rPr>
        <w:t>71</w:t>
      </w:r>
      <w:r w:rsidRPr="00D12471">
        <w:rPr>
          <w:sz w:val="24"/>
          <w:szCs w:val="24"/>
        </w:rPr>
        <w:t xml:space="preserve">                                            п.Новонукутский</w:t>
      </w:r>
    </w:p>
    <w:p w:rsidR="000D711A" w:rsidRPr="00E23655" w:rsidRDefault="000D711A" w:rsidP="00235589">
      <w:pPr>
        <w:shd w:val="clear" w:color="auto" w:fill="FFFFFF"/>
        <w:ind w:left="14" w:right="4416"/>
        <w:rPr>
          <w:spacing w:val="-1"/>
          <w:sz w:val="24"/>
          <w:szCs w:val="24"/>
        </w:rPr>
      </w:pPr>
    </w:p>
    <w:p w:rsidR="000D711A" w:rsidRPr="00E23655" w:rsidRDefault="000D711A" w:rsidP="00235589">
      <w:pPr>
        <w:shd w:val="clear" w:color="auto" w:fill="FFFFFF"/>
        <w:ind w:left="14" w:right="4416"/>
        <w:rPr>
          <w:color w:val="252525"/>
          <w:sz w:val="24"/>
          <w:szCs w:val="24"/>
        </w:rPr>
      </w:pPr>
      <w:r w:rsidRPr="00E23655">
        <w:rPr>
          <w:spacing w:val="-1"/>
          <w:sz w:val="24"/>
          <w:szCs w:val="24"/>
        </w:rPr>
        <w:t xml:space="preserve">Об утверждении </w:t>
      </w:r>
      <w:r>
        <w:rPr>
          <w:spacing w:val="-1"/>
          <w:sz w:val="24"/>
          <w:szCs w:val="24"/>
        </w:rPr>
        <w:t>А</w:t>
      </w:r>
      <w:r w:rsidRPr="00E23655">
        <w:rPr>
          <w:spacing w:val="-1"/>
          <w:sz w:val="24"/>
          <w:szCs w:val="24"/>
        </w:rPr>
        <w:t xml:space="preserve">дминистративного </w:t>
      </w:r>
      <w:r>
        <w:rPr>
          <w:spacing w:val="-1"/>
          <w:sz w:val="24"/>
          <w:szCs w:val="24"/>
        </w:rPr>
        <w:t>р</w:t>
      </w:r>
      <w:r w:rsidRPr="00E23655">
        <w:rPr>
          <w:spacing w:val="-2"/>
          <w:sz w:val="24"/>
          <w:szCs w:val="24"/>
        </w:rPr>
        <w:t xml:space="preserve">егламента по предоставлению муниципальной </w:t>
      </w:r>
      <w:r w:rsidRPr="00E23655">
        <w:rPr>
          <w:spacing w:val="-1"/>
          <w:sz w:val="24"/>
          <w:szCs w:val="24"/>
        </w:rPr>
        <w:t xml:space="preserve">услуги </w:t>
      </w:r>
      <w:r w:rsidRPr="00E23655">
        <w:rPr>
          <w:sz w:val="24"/>
          <w:szCs w:val="24"/>
        </w:rPr>
        <w:t>«Предоставление разъяснений положений конкурсной документации, документации об аукционе»</w:t>
      </w:r>
    </w:p>
    <w:p w:rsidR="000D711A" w:rsidRDefault="000D711A" w:rsidP="00235589">
      <w:pPr>
        <w:shd w:val="clear" w:color="auto" w:fill="FFFFFF"/>
        <w:ind w:left="14" w:firstLine="691"/>
        <w:jc w:val="both"/>
        <w:rPr>
          <w:sz w:val="24"/>
          <w:szCs w:val="24"/>
        </w:rPr>
      </w:pPr>
    </w:p>
    <w:p w:rsidR="000D711A" w:rsidRPr="00E23655" w:rsidRDefault="000D711A" w:rsidP="00235589">
      <w:pPr>
        <w:shd w:val="clear" w:color="auto" w:fill="FFFFFF"/>
        <w:ind w:left="14" w:firstLine="691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В целях повышения требований к качеству и доступности предоставления муници</w:t>
      </w:r>
      <w:r w:rsidRPr="00E23655">
        <w:rPr>
          <w:sz w:val="24"/>
          <w:szCs w:val="24"/>
        </w:rPr>
        <w:softHyphen/>
      </w:r>
      <w:r w:rsidRPr="00E23655">
        <w:rPr>
          <w:spacing w:val="-3"/>
          <w:sz w:val="24"/>
          <w:szCs w:val="24"/>
        </w:rPr>
        <w:t xml:space="preserve">пальной услуги </w:t>
      </w:r>
      <w:r w:rsidRPr="00E23655">
        <w:rPr>
          <w:sz w:val="24"/>
          <w:szCs w:val="24"/>
        </w:rPr>
        <w:t>«Предоставление разъяснений положений конкурсной документации, документации об аукционе»</w:t>
      </w:r>
      <w:r w:rsidRPr="00E23655">
        <w:rPr>
          <w:spacing w:val="-3"/>
          <w:sz w:val="24"/>
          <w:szCs w:val="24"/>
        </w:rPr>
        <w:t xml:space="preserve">, в </w:t>
      </w:r>
      <w:r w:rsidRPr="00E23655">
        <w:rPr>
          <w:spacing w:val="-4"/>
          <w:sz w:val="24"/>
          <w:szCs w:val="24"/>
        </w:rPr>
        <w:t xml:space="preserve">соответствии с Федеральным законом от 27 июля </w:t>
      </w:r>
      <w:r w:rsidRPr="00E23655">
        <w:rPr>
          <w:spacing w:val="8"/>
          <w:sz w:val="24"/>
          <w:szCs w:val="24"/>
        </w:rPr>
        <w:t>2010</w:t>
      </w:r>
      <w:r w:rsidRPr="00E23655">
        <w:rPr>
          <w:spacing w:val="-4"/>
          <w:sz w:val="24"/>
          <w:szCs w:val="24"/>
        </w:rPr>
        <w:t xml:space="preserve"> г. № 210-ФЗ «Об организации предос</w:t>
      </w:r>
      <w:r w:rsidRPr="00E23655">
        <w:rPr>
          <w:spacing w:val="-4"/>
          <w:sz w:val="24"/>
          <w:szCs w:val="24"/>
        </w:rPr>
        <w:softHyphen/>
      </w:r>
      <w:r w:rsidRPr="00E23655">
        <w:rPr>
          <w:sz w:val="24"/>
          <w:szCs w:val="24"/>
        </w:rPr>
        <w:t xml:space="preserve">тавления государственных и муниципальных услуг»; Федеральным законом от 06 октября </w:t>
      </w:r>
      <w:r w:rsidRPr="00E23655">
        <w:rPr>
          <w:spacing w:val="-3"/>
          <w:sz w:val="24"/>
          <w:szCs w:val="24"/>
        </w:rPr>
        <w:t xml:space="preserve">2003 г. №131-Ф3 «Об общих принципах организации местного самоуправления в Российской </w:t>
      </w:r>
      <w:r w:rsidRPr="00E23655">
        <w:rPr>
          <w:sz w:val="24"/>
          <w:szCs w:val="24"/>
        </w:rPr>
        <w:t>Федерации»; ст. 35 Устава МО «Нукутский район»; постановления Администрации муниципального образования «Нукутский рай</w:t>
      </w:r>
      <w:r w:rsidRPr="00E23655">
        <w:rPr>
          <w:sz w:val="24"/>
          <w:szCs w:val="24"/>
        </w:rPr>
        <w:softHyphen/>
      </w:r>
      <w:r w:rsidRPr="00E23655">
        <w:rPr>
          <w:spacing w:val="-4"/>
          <w:sz w:val="24"/>
          <w:szCs w:val="24"/>
        </w:rPr>
        <w:t xml:space="preserve">он» № 420 от 30 августа </w:t>
      </w:r>
      <w:r w:rsidRPr="00E23655">
        <w:rPr>
          <w:spacing w:val="10"/>
          <w:sz w:val="24"/>
          <w:szCs w:val="24"/>
        </w:rPr>
        <w:t>2011г.</w:t>
      </w:r>
      <w:r w:rsidRPr="00E23655">
        <w:rPr>
          <w:spacing w:val="-4"/>
          <w:sz w:val="24"/>
          <w:szCs w:val="24"/>
        </w:rPr>
        <w:t xml:space="preserve"> «О разработке и утверждении административных регламентов </w:t>
      </w:r>
      <w:r w:rsidRPr="00E23655">
        <w:rPr>
          <w:spacing w:val="-3"/>
          <w:sz w:val="24"/>
          <w:szCs w:val="24"/>
        </w:rPr>
        <w:t>исполнения муниципальных функций и административных регламентов предоставления муниципальных услуг»; в соответствии с пунктом 1 постановления Админист</w:t>
      </w:r>
      <w:r w:rsidRPr="00E23655">
        <w:rPr>
          <w:spacing w:val="-3"/>
          <w:sz w:val="24"/>
          <w:szCs w:val="24"/>
        </w:rPr>
        <w:softHyphen/>
        <w:t>рации муниципального образования «Нукутский район» № 455 от 16 сентября 2011 г. «Об ут</w:t>
      </w:r>
      <w:r w:rsidRPr="00E23655">
        <w:rPr>
          <w:spacing w:val="-3"/>
          <w:sz w:val="24"/>
          <w:szCs w:val="24"/>
        </w:rPr>
        <w:softHyphen/>
        <w:t xml:space="preserve">верждении перечня муниципальных услуг муниципального образования Нукутский район»; </w:t>
      </w:r>
      <w:r w:rsidRPr="00E23655">
        <w:rPr>
          <w:spacing w:val="-2"/>
          <w:sz w:val="24"/>
          <w:szCs w:val="24"/>
        </w:rPr>
        <w:t>постановления Администрации муниципального образования «Нукутский район» от 14 декаб</w:t>
      </w:r>
      <w:r w:rsidRPr="00E23655">
        <w:rPr>
          <w:spacing w:val="-2"/>
          <w:sz w:val="24"/>
          <w:szCs w:val="24"/>
        </w:rPr>
        <w:softHyphen/>
      </w:r>
      <w:r w:rsidRPr="00E23655">
        <w:rPr>
          <w:spacing w:val="-1"/>
          <w:sz w:val="24"/>
          <w:szCs w:val="24"/>
        </w:rPr>
        <w:t>ря 2011 г. № 663 «Об утверждении порядка проведения экспертизы проектов административ</w:t>
      </w:r>
      <w:r w:rsidRPr="00E23655">
        <w:rPr>
          <w:spacing w:val="-1"/>
          <w:sz w:val="24"/>
          <w:szCs w:val="24"/>
        </w:rPr>
        <w:softHyphen/>
      </w:r>
      <w:r w:rsidRPr="00E23655">
        <w:rPr>
          <w:sz w:val="24"/>
          <w:szCs w:val="24"/>
        </w:rPr>
        <w:t>ных регламентов предоставления муниципальных услуг»,</w:t>
      </w:r>
      <w:r>
        <w:rPr>
          <w:sz w:val="24"/>
          <w:szCs w:val="24"/>
        </w:rPr>
        <w:t xml:space="preserve"> Администрация</w:t>
      </w:r>
    </w:p>
    <w:p w:rsidR="000D711A" w:rsidRPr="00E23655" w:rsidRDefault="000D711A" w:rsidP="00235589">
      <w:pPr>
        <w:shd w:val="clear" w:color="auto" w:fill="FFFFFF"/>
        <w:ind w:firstLine="691"/>
        <w:jc w:val="center"/>
        <w:rPr>
          <w:b/>
          <w:bCs/>
          <w:spacing w:val="-5"/>
          <w:sz w:val="24"/>
          <w:szCs w:val="24"/>
        </w:rPr>
      </w:pPr>
      <w:r w:rsidRPr="00E23655">
        <w:rPr>
          <w:b/>
          <w:bCs/>
          <w:spacing w:val="-5"/>
          <w:sz w:val="24"/>
          <w:szCs w:val="24"/>
        </w:rPr>
        <w:t>ПОСТАНОВЛЯЕТ:</w:t>
      </w:r>
    </w:p>
    <w:p w:rsidR="000D711A" w:rsidRPr="00E23655" w:rsidRDefault="000D711A" w:rsidP="00235589">
      <w:pPr>
        <w:numPr>
          <w:ilvl w:val="0"/>
          <w:numId w:val="1"/>
        </w:numPr>
        <w:shd w:val="clear" w:color="auto" w:fill="FFFFFF"/>
        <w:tabs>
          <w:tab w:val="left" w:pos="1416"/>
        </w:tabs>
        <w:ind w:firstLine="850"/>
        <w:jc w:val="both"/>
        <w:rPr>
          <w:spacing w:val="-28"/>
          <w:sz w:val="24"/>
          <w:szCs w:val="24"/>
        </w:rPr>
      </w:pPr>
      <w:r w:rsidRPr="00E23655">
        <w:rPr>
          <w:spacing w:val="-3"/>
          <w:sz w:val="24"/>
          <w:szCs w:val="24"/>
        </w:rPr>
        <w:t>Утвердить Административный регламент по предоставлению муниципальной ус</w:t>
      </w:r>
      <w:r w:rsidRPr="00E23655">
        <w:rPr>
          <w:spacing w:val="-3"/>
          <w:sz w:val="24"/>
          <w:szCs w:val="24"/>
        </w:rPr>
        <w:softHyphen/>
      </w:r>
      <w:r w:rsidRPr="00E23655">
        <w:rPr>
          <w:spacing w:val="-2"/>
          <w:sz w:val="24"/>
          <w:szCs w:val="24"/>
        </w:rPr>
        <w:t xml:space="preserve">луги </w:t>
      </w:r>
      <w:r w:rsidRPr="00E23655">
        <w:rPr>
          <w:sz w:val="24"/>
          <w:szCs w:val="24"/>
        </w:rPr>
        <w:t>«Предоставление разъяснений положений конкурсной документации, документации об аукционе» (</w:t>
      </w:r>
      <w:r>
        <w:rPr>
          <w:sz w:val="24"/>
          <w:szCs w:val="24"/>
        </w:rPr>
        <w:t>Приложение №1</w:t>
      </w:r>
      <w:r w:rsidRPr="00E23655">
        <w:rPr>
          <w:sz w:val="24"/>
          <w:szCs w:val="24"/>
        </w:rPr>
        <w:t>).</w:t>
      </w:r>
    </w:p>
    <w:p w:rsidR="000D711A" w:rsidRPr="00E23655" w:rsidRDefault="000D711A" w:rsidP="00235589">
      <w:pPr>
        <w:numPr>
          <w:ilvl w:val="0"/>
          <w:numId w:val="1"/>
        </w:numPr>
        <w:shd w:val="clear" w:color="auto" w:fill="FFFFFF"/>
        <w:tabs>
          <w:tab w:val="left" w:pos="1416"/>
        </w:tabs>
        <w:ind w:left="5" w:right="10" w:firstLine="850"/>
        <w:jc w:val="both"/>
        <w:rPr>
          <w:spacing w:val="-19"/>
          <w:sz w:val="24"/>
          <w:szCs w:val="24"/>
        </w:rPr>
      </w:pPr>
      <w:r w:rsidRPr="00E23655">
        <w:rPr>
          <w:spacing w:val="-2"/>
          <w:sz w:val="24"/>
          <w:szCs w:val="24"/>
        </w:rPr>
        <w:t xml:space="preserve">Управлению экономического развития и труда </w:t>
      </w:r>
      <w:r>
        <w:rPr>
          <w:spacing w:val="-2"/>
          <w:sz w:val="24"/>
          <w:szCs w:val="24"/>
        </w:rPr>
        <w:t>А</w:t>
      </w:r>
      <w:r w:rsidRPr="00E23655">
        <w:rPr>
          <w:spacing w:val="-2"/>
          <w:sz w:val="24"/>
          <w:szCs w:val="24"/>
        </w:rPr>
        <w:t>дминистрации муниципального образования «Нукут</w:t>
      </w:r>
      <w:r w:rsidRPr="00E23655">
        <w:rPr>
          <w:spacing w:val="-2"/>
          <w:sz w:val="24"/>
          <w:szCs w:val="24"/>
        </w:rPr>
        <w:softHyphen/>
      </w:r>
      <w:r w:rsidRPr="00E23655">
        <w:rPr>
          <w:spacing w:val="-3"/>
          <w:sz w:val="24"/>
          <w:szCs w:val="24"/>
        </w:rPr>
        <w:t>ский район» (Суборов</w:t>
      </w:r>
      <w:r>
        <w:rPr>
          <w:spacing w:val="-3"/>
          <w:sz w:val="24"/>
          <w:szCs w:val="24"/>
        </w:rPr>
        <w:t>а</w:t>
      </w:r>
      <w:r w:rsidRPr="00E23655">
        <w:rPr>
          <w:spacing w:val="-3"/>
          <w:sz w:val="24"/>
          <w:szCs w:val="24"/>
        </w:rPr>
        <w:t xml:space="preserve"> Т.П.) организовать предоставление муниципальной услуги </w:t>
      </w:r>
      <w:r w:rsidRPr="00E23655">
        <w:rPr>
          <w:sz w:val="24"/>
          <w:szCs w:val="24"/>
        </w:rPr>
        <w:t>«Предоставление разъяснений положений конкурсной документации, документации об аукционе»</w:t>
      </w:r>
      <w:r w:rsidRPr="00E23655">
        <w:rPr>
          <w:spacing w:val="-3"/>
          <w:sz w:val="24"/>
          <w:szCs w:val="24"/>
        </w:rPr>
        <w:t xml:space="preserve"> в соответствии с админи</w:t>
      </w:r>
      <w:r w:rsidRPr="00E23655">
        <w:rPr>
          <w:spacing w:val="-3"/>
          <w:sz w:val="24"/>
          <w:szCs w:val="24"/>
        </w:rPr>
        <w:softHyphen/>
      </w:r>
      <w:r w:rsidRPr="00E23655">
        <w:rPr>
          <w:sz w:val="24"/>
          <w:szCs w:val="24"/>
        </w:rPr>
        <w:t>стративным регламентом.</w:t>
      </w:r>
    </w:p>
    <w:p w:rsidR="000D711A" w:rsidRPr="00E23655" w:rsidRDefault="000D711A" w:rsidP="00235589">
      <w:pPr>
        <w:numPr>
          <w:ilvl w:val="0"/>
          <w:numId w:val="1"/>
        </w:numPr>
        <w:shd w:val="clear" w:color="auto" w:fill="FFFFFF"/>
        <w:tabs>
          <w:tab w:val="left" w:pos="1416"/>
        </w:tabs>
        <w:ind w:left="5" w:right="10" w:firstLine="850"/>
        <w:jc w:val="both"/>
        <w:rPr>
          <w:spacing w:val="-19"/>
          <w:sz w:val="24"/>
          <w:szCs w:val="24"/>
        </w:rPr>
      </w:pPr>
      <w:r>
        <w:rPr>
          <w:spacing w:val="-3"/>
          <w:sz w:val="24"/>
          <w:szCs w:val="24"/>
        </w:rPr>
        <w:t>О</w:t>
      </w:r>
      <w:r w:rsidRPr="00E23655">
        <w:rPr>
          <w:spacing w:val="-3"/>
          <w:sz w:val="24"/>
          <w:szCs w:val="24"/>
        </w:rPr>
        <w:t xml:space="preserve">публиковать настоящее постановление в печатном издании «Официальный курьер» и разместить на официальном сайте муниципального образования </w:t>
      </w:r>
      <w:r w:rsidRPr="00E23655">
        <w:rPr>
          <w:sz w:val="24"/>
          <w:szCs w:val="24"/>
        </w:rPr>
        <w:t>«Нукутский район».</w:t>
      </w:r>
    </w:p>
    <w:p w:rsidR="000D711A" w:rsidRPr="00E23655" w:rsidRDefault="000D711A" w:rsidP="00235589">
      <w:pPr>
        <w:numPr>
          <w:ilvl w:val="0"/>
          <w:numId w:val="1"/>
        </w:numPr>
        <w:shd w:val="clear" w:color="auto" w:fill="FFFFFF"/>
        <w:tabs>
          <w:tab w:val="left" w:pos="1416"/>
        </w:tabs>
        <w:ind w:left="5" w:right="10" w:firstLine="850"/>
        <w:jc w:val="both"/>
        <w:rPr>
          <w:spacing w:val="-19"/>
          <w:sz w:val="24"/>
          <w:szCs w:val="24"/>
        </w:rPr>
      </w:pPr>
      <w:r w:rsidRPr="00E23655">
        <w:rPr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Акбашева Т.Р.</w:t>
      </w:r>
    </w:p>
    <w:p w:rsidR="000D711A" w:rsidRPr="00E23655" w:rsidRDefault="000D711A" w:rsidP="00235589">
      <w:pPr>
        <w:shd w:val="clear" w:color="auto" w:fill="FFFFFF"/>
        <w:tabs>
          <w:tab w:val="left" w:pos="1416"/>
        </w:tabs>
        <w:ind w:right="10"/>
        <w:jc w:val="both"/>
        <w:rPr>
          <w:sz w:val="24"/>
          <w:szCs w:val="24"/>
        </w:rPr>
      </w:pPr>
    </w:p>
    <w:p w:rsidR="000D711A" w:rsidRPr="00E23655" w:rsidRDefault="000D711A" w:rsidP="00235589">
      <w:pPr>
        <w:shd w:val="clear" w:color="auto" w:fill="FFFFFF"/>
        <w:tabs>
          <w:tab w:val="left" w:pos="1416"/>
        </w:tabs>
        <w:ind w:right="10"/>
        <w:jc w:val="both"/>
        <w:rPr>
          <w:sz w:val="24"/>
          <w:szCs w:val="24"/>
        </w:rPr>
      </w:pPr>
    </w:p>
    <w:p w:rsidR="000D711A" w:rsidRPr="00E23655" w:rsidRDefault="000D711A" w:rsidP="00235589">
      <w:pPr>
        <w:shd w:val="clear" w:color="auto" w:fill="FFFFFF"/>
        <w:tabs>
          <w:tab w:val="left" w:pos="1416"/>
        </w:tabs>
        <w:ind w:right="10"/>
        <w:jc w:val="both"/>
        <w:rPr>
          <w:sz w:val="24"/>
          <w:szCs w:val="24"/>
        </w:rPr>
      </w:pPr>
    </w:p>
    <w:p w:rsidR="000D711A" w:rsidRPr="00E23655" w:rsidRDefault="000D711A" w:rsidP="00235589">
      <w:pPr>
        <w:shd w:val="clear" w:color="auto" w:fill="FFFFFF"/>
        <w:tabs>
          <w:tab w:val="left" w:pos="1416"/>
        </w:tabs>
        <w:ind w:right="10" w:firstLine="851"/>
        <w:jc w:val="both"/>
        <w:rPr>
          <w:sz w:val="24"/>
          <w:szCs w:val="24"/>
        </w:rPr>
      </w:pPr>
      <w:r w:rsidRPr="00E23655">
        <w:rPr>
          <w:sz w:val="24"/>
          <w:szCs w:val="24"/>
        </w:rPr>
        <w:t xml:space="preserve">Мэр </w:t>
      </w:r>
      <w:r>
        <w:rPr>
          <w:sz w:val="24"/>
          <w:szCs w:val="24"/>
        </w:rPr>
        <w:t xml:space="preserve">                             </w:t>
      </w:r>
      <w:r w:rsidRPr="00E23655">
        <w:rPr>
          <w:sz w:val="24"/>
          <w:szCs w:val="24"/>
        </w:rPr>
        <w:t xml:space="preserve">                                                                     Гомбоев С.Г.</w:t>
      </w:r>
    </w:p>
    <w:p w:rsidR="000D711A" w:rsidRPr="00E23655" w:rsidRDefault="000D711A" w:rsidP="00235589">
      <w:pPr>
        <w:shd w:val="clear" w:color="auto" w:fill="FFFFFF"/>
        <w:tabs>
          <w:tab w:val="left" w:pos="1416"/>
        </w:tabs>
        <w:ind w:right="10" w:firstLine="851"/>
        <w:jc w:val="both"/>
        <w:rPr>
          <w:sz w:val="24"/>
          <w:szCs w:val="24"/>
        </w:rPr>
      </w:pPr>
    </w:p>
    <w:p w:rsidR="000D711A" w:rsidRPr="00E23655" w:rsidRDefault="000D711A" w:rsidP="00235589">
      <w:pPr>
        <w:shd w:val="clear" w:color="auto" w:fill="FFFFFF"/>
        <w:tabs>
          <w:tab w:val="left" w:pos="1416"/>
        </w:tabs>
        <w:ind w:right="10" w:firstLine="851"/>
        <w:jc w:val="both"/>
        <w:rPr>
          <w:sz w:val="24"/>
          <w:szCs w:val="24"/>
        </w:rPr>
      </w:pPr>
    </w:p>
    <w:p w:rsidR="000D711A" w:rsidRPr="00D12471" w:rsidRDefault="000D711A" w:rsidP="00D12471">
      <w:pPr>
        <w:ind w:firstLine="540"/>
        <w:jc w:val="right"/>
        <w:rPr>
          <w:sz w:val="24"/>
          <w:szCs w:val="24"/>
        </w:rPr>
      </w:pPr>
      <w:r w:rsidRPr="00D12471">
        <w:rPr>
          <w:sz w:val="24"/>
          <w:szCs w:val="24"/>
        </w:rPr>
        <w:t>Приложение № 1</w:t>
      </w:r>
    </w:p>
    <w:p w:rsidR="000D711A" w:rsidRPr="00D12471" w:rsidRDefault="000D711A" w:rsidP="00D12471">
      <w:pPr>
        <w:ind w:firstLine="540"/>
        <w:jc w:val="right"/>
        <w:rPr>
          <w:sz w:val="24"/>
          <w:szCs w:val="24"/>
        </w:rPr>
      </w:pPr>
      <w:r w:rsidRPr="00D12471">
        <w:rPr>
          <w:sz w:val="24"/>
          <w:szCs w:val="24"/>
        </w:rPr>
        <w:t xml:space="preserve"> к постановлению Администрации</w:t>
      </w:r>
    </w:p>
    <w:p w:rsidR="000D711A" w:rsidRPr="00D12471" w:rsidRDefault="000D711A" w:rsidP="00D12471">
      <w:pPr>
        <w:ind w:firstLine="540"/>
        <w:jc w:val="right"/>
        <w:rPr>
          <w:sz w:val="24"/>
          <w:szCs w:val="24"/>
        </w:rPr>
      </w:pPr>
      <w:r w:rsidRPr="00D12471">
        <w:rPr>
          <w:sz w:val="24"/>
          <w:szCs w:val="24"/>
        </w:rPr>
        <w:t xml:space="preserve"> МО «Нукутский район»</w:t>
      </w:r>
    </w:p>
    <w:p w:rsidR="000D711A" w:rsidRPr="00D12471" w:rsidRDefault="000D711A" w:rsidP="00D12471">
      <w:pPr>
        <w:jc w:val="right"/>
        <w:rPr>
          <w:sz w:val="24"/>
          <w:szCs w:val="24"/>
        </w:rPr>
      </w:pPr>
      <w:r w:rsidRPr="00D12471">
        <w:rPr>
          <w:sz w:val="24"/>
          <w:szCs w:val="24"/>
        </w:rPr>
        <w:t>от  2</w:t>
      </w:r>
      <w:r>
        <w:rPr>
          <w:sz w:val="24"/>
          <w:szCs w:val="24"/>
        </w:rPr>
        <w:t>4</w:t>
      </w:r>
      <w:r w:rsidRPr="00D12471">
        <w:rPr>
          <w:sz w:val="24"/>
          <w:szCs w:val="24"/>
        </w:rPr>
        <w:t xml:space="preserve">.05.2012г. № </w:t>
      </w:r>
      <w:r>
        <w:rPr>
          <w:sz w:val="24"/>
          <w:szCs w:val="24"/>
        </w:rPr>
        <w:t>271</w:t>
      </w:r>
    </w:p>
    <w:p w:rsidR="000D711A" w:rsidRPr="00E23655" w:rsidRDefault="000D711A" w:rsidP="00235589">
      <w:pPr>
        <w:shd w:val="clear" w:color="auto" w:fill="FFFFFF"/>
        <w:tabs>
          <w:tab w:val="left" w:pos="1416"/>
        </w:tabs>
        <w:ind w:right="10" w:firstLine="851"/>
        <w:jc w:val="both"/>
        <w:rPr>
          <w:sz w:val="24"/>
          <w:szCs w:val="24"/>
        </w:rPr>
      </w:pPr>
    </w:p>
    <w:p w:rsidR="000D711A" w:rsidRPr="00E23655" w:rsidRDefault="000D711A" w:rsidP="00E23655">
      <w:pPr>
        <w:jc w:val="center"/>
        <w:rPr>
          <w:b/>
          <w:bCs/>
          <w:sz w:val="24"/>
          <w:szCs w:val="24"/>
        </w:rPr>
      </w:pPr>
      <w:r w:rsidRPr="00E23655">
        <w:rPr>
          <w:b/>
          <w:bCs/>
          <w:sz w:val="24"/>
          <w:szCs w:val="24"/>
        </w:rPr>
        <w:t xml:space="preserve">АДМИНИСТРАТИВНЫЙ РЕГЛАМЕНТ </w:t>
      </w:r>
    </w:p>
    <w:p w:rsidR="000D711A" w:rsidRPr="00E23655" w:rsidRDefault="000D711A" w:rsidP="00E23655">
      <w:pPr>
        <w:jc w:val="center"/>
        <w:rPr>
          <w:sz w:val="24"/>
          <w:szCs w:val="24"/>
        </w:rPr>
      </w:pPr>
      <w:r w:rsidRPr="00E23655">
        <w:rPr>
          <w:sz w:val="24"/>
          <w:szCs w:val="24"/>
        </w:rPr>
        <w:t xml:space="preserve">по предоставлению муниципальной услуги </w:t>
      </w:r>
    </w:p>
    <w:p w:rsidR="000D711A" w:rsidRPr="00E23655" w:rsidRDefault="000D711A" w:rsidP="00E23655">
      <w:pPr>
        <w:jc w:val="center"/>
        <w:rPr>
          <w:sz w:val="24"/>
          <w:szCs w:val="24"/>
        </w:rPr>
      </w:pPr>
      <w:r w:rsidRPr="00E23655">
        <w:rPr>
          <w:sz w:val="24"/>
          <w:szCs w:val="24"/>
        </w:rPr>
        <w:t>«Предоставление разъяснений положений конкурсной документации, документации об аукционе»</w:t>
      </w:r>
    </w:p>
    <w:p w:rsidR="000D711A" w:rsidRPr="00E23655" w:rsidRDefault="000D711A" w:rsidP="00E23655">
      <w:pPr>
        <w:jc w:val="center"/>
        <w:rPr>
          <w:sz w:val="24"/>
          <w:szCs w:val="24"/>
        </w:rPr>
      </w:pPr>
    </w:p>
    <w:p w:rsidR="000D711A" w:rsidRPr="00E23655" w:rsidRDefault="000D711A" w:rsidP="00E23655">
      <w:pPr>
        <w:jc w:val="center"/>
        <w:rPr>
          <w:sz w:val="24"/>
          <w:szCs w:val="24"/>
        </w:rPr>
      </w:pPr>
    </w:p>
    <w:p w:rsidR="000D711A" w:rsidRPr="00E23655" w:rsidRDefault="000D711A" w:rsidP="00E23655">
      <w:pPr>
        <w:spacing w:after="120"/>
        <w:jc w:val="center"/>
        <w:rPr>
          <w:b/>
          <w:bCs/>
          <w:sz w:val="24"/>
          <w:szCs w:val="24"/>
        </w:rPr>
      </w:pPr>
      <w:r w:rsidRPr="00E23655">
        <w:rPr>
          <w:b/>
          <w:bCs/>
          <w:sz w:val="24"/>
          <w:szCs w:val="24"/>
        </w:rPr>
        <w:t>1. Общие положения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1.1. Административный регламент предоставления муниципальной услуги «Предоставление разъяснений положений конкурсной документации, документации об аукционе» (далее - Регламент) разработан в целях определения сроков и последовательности действий (административных процедур) Администрации муниципального образования «Нукутский район» при предоставлении муниципальной услуги по предоставлению разъяснений положений конкурсной документации, документации об аукционе и устанавливает стандарт и порядок</w:t>
      </w:r>
      <w:r w:rsidRPr="00E23655">
        <w:rPr>
          <w:i/>
          <w:iCs/>
          <w:sz w:val="24"/>
          <w:szCs w:val="24"/>
        </w:rPr>
        <w:t xml:space="preserve"> </w:t>
      </w:r>
      <w:r w:rsidRPr="00E23655">
        <w:rPr>
          <w:sz w:val="24"/>
          <w:szCs w:val="24"/>
        </w:rPr>
        <w:t>предоставления муниципальной услуги.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1.2. В настоящем Регламенте используются следующие термины и определения:</w:t>
      </w:r>
    </w:p>
    <w:p w:rsidR="000D711A" w:rsidRPr="00E23655" w:rsidRDefault="000D711A" w:rsidP="00E23655">
      <w:pPr>
        <w:ind w:firstLine="709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1) открытый конкурс – торги, победителем которых признается лицо, которое предложило лучшие условия исполнения муниципального контракта и заявке на участие в конкурсе которого присвоен первый номер;</w:t>
      </w:r>
    </w:p>
    <w:p w:rsidR="000D711A" w:rsidRPr="00E23655" w:rsidRDefault="000D711A" w:rsidP="00E23655">
      <w:pPr>
        <w:ind w:firstLine="709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2) открытый аукцион – способ размещения заказа, победителем в котором  признается участник размещения заказа, предложивший наиболее низкую цену контракта;</w:t>
      </w:r>
    </w:p>
    <w:p w:rsidR="000D711A" w:rsidRPr="00E23655" w:rsidRDefault="000D711A" w:rsidP="00E23655">
      <w:pPr>
        <w:ind w:firstLine="709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3) участник размещения заказа – любое юридическое 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0D711A" w:rsidRPr="00E23655" w:rsidRDefault="000D711A" w:rsidP="00E23655">
      <w:pPr>
        <w:pStyle w:val="10"/>
        <w:ind w:right="28" w:firstLine="360"/>
      </w:pPr>
      <w:r w:rsidRPr="00E23655">
        <w:t>1.3. Муниципальная услуга предоставляется любому участнику размещения заказа (далее – заявитель) на основании запроса о разъяснении положений конкурсной документации, документации об аукционе, поданного в письменной форме, в том числе в форме электронного документа.</w:t>
      </w:r>
    </w:p>
    <w:p w:rsidR="000D711A" w:rsidRPr="00E23655" w:rsidRDefault="000D711A" w:rsidP="00E23655">
      <w:pPr>
        <w:pStyle w:val="10"/>
        <w:ind w:right="28" w:firstLine="360"/>
      </w:pPr>
      <w:r w:rsidRPr="00E23655">
        <w:t>1.4. Требования к порядку информирования о предоставлении муниципальной услуги:</w:t>
      </w:r>
    </w:p>
    <w:p w:rsidR="000D711A" w:rsidRPr="00E23655" w:rsidRDefault="000D711A" w:rsidP="00E23655">
      <w:pPr>
        <w:pStyle w:val="10"/>
        <w:ind w:right="28" w:firstLine="360"/>
      </w:pPr>
      <w:r w:rsidRPr="00E23655">
        <w:t xml:space="preserve">Муниципальная услуга предоставляется Управлением экономического развития и труда администрации муниципального образования «Нукутский район», находящимся по адресу: 669401, Иркутская область, Нукутский район, п.Новонукутский. ул.Ленина. д.26, здание Администрации муниципального образования «Нукутский район», 2 этаж, кабинет Управления экономического развития и труда. </w:t>
      </w:r>
    </w:p>
    <w:p w:rsidR="000D711A" w:rsidRPr="00E23655" w:rsidRDefault="000D711A" w:rsidP="00E23655">
      <w:pPr>
        <w:pStyle w:val="10"/>
        <w:ind w:right="28" w:firstLine="360"/>
      </w:pPr>
      <w:r w:rsidRPr="00E23655">
        <w:t>График работы: понедельник – четверг с 9-00 по 17-12 час, обеденный перерыв с 13-00 по 14-00 час, пятница с 9-00 по 16-12 час, обеденный перерыв с 13-00 по 14-00 час, суббота – воскресенье – выходные дни.</w:t>
      </w:r>
    </w:p>
    <w:p w:rsidR="000D711A" w:rsidRPr="00E23655" w:rsidRDefault="000D711A" w:rsidP="00E23655">
      <w:pPr>
        <w:pStyle w:val="10"/>
        <w:ind w:right="28" w:firstLine="360"/>
      </w:pPr>
      <w:r w:rsidRPr="00E23655">
        <w:t>Телефон/факс: 8(39549)21472.</w:t>
      </w:r>
    </w:p>
    <w:p w:rsidR="000D711A" w:rsidRPr="00E23655" w:rsidRDefault="000D711A" w:rsidP="00E23655">
      <w:pPr>
        <w:pStyle w:val="10"/>
        <w:ind w:right="28" w:firstLine="360"/>
      </w:pPr>
      <w:r w:rsidRPr="00E23655">
        <w:t xml:space="preserve">Электронная почта: </w:t>
      </w:r>
      <w:hyperlink r:id="rId6" w:history="1">
        <w:r w:rsidRPr="00E23655">
          <w:rPr>
            <w:rStyle w:val="Hyperlink"/>
            <w:lang w:val="en-US"/>
          </w:rPr>
          <w:t>kotirovka</w:t>
        </w:r>
        <w:r w:rsidRPr="00E23655">
          <w:rPr>
            <w:rStyle w:val="Hyperlink"/>
          </w:rPr>
          <w:t>09@</w:t>
        </w:r>
        <w:r w:rsidRPr="00E23655">
          <w:rPr>
            <w:rStyle w:val="Hyperlink"/>
            <w:lang w:val="en-US"/>
          </w:rPr>
          <w:t>mail</w:t>
        </w:r>
        <w:r w:rsidRPr="00E23655">
          <w:rPr>
            <w:rStyle w:val="Hyperlink"/>
          </w:rPr>
          <w:t>.</w:t>
        </w:r>
        <w:r w:rsidRPr="00E23655">
          <w:rPr>
            <w:rStyle w:val="Hyperlink"/>
            <w:lang w:val="en-US"/>
          </w:rPr>
          <w:t>ru</w:t>
        </w:r>
      </w:hyperlink>
      <w:r w:rsidRPr="00E23655">
        <w:t>.</w:t>
      </w:r>
    </w:p>
    <w:p w:rsidR="000D711A" w:rsidRPr="00E23655" w:rsidRDefault="000D711A" w:rsidP="00E23655">
      <w:pPr>
        <w:pStyle w:val="10"/>
        <w:ind w:right="28" w:firstLine="360"/>
      </w:pPr>
      <w:r w:rsidRPr="00E23655">
        <w:t xml:space="preserve">Официальный сайт муниципального образования «Нукутский район»: </w:t>
      </w:r>
      <w:r w:rsidRPr="00E23655">
        <w:rPr>
          <w:lang w:val="en-US"/>
        </w:rPr>
        <w:t>htpp</w:t>
      </w:r>
      <w:r w:rsidRPr="00E23655">
        <w:t>://</w:t>
      </w:r>
      <w:r w:rsidRPr="00E23655">
        <w:rPr>
          <w:lang w:val="en-US"/>
        </w:rPr>
        <w:t>nukut</w:t>
      </w:r>
      <w:r w:rsidRPr="00E23655">
        <w:t>.</w:t>
      </w:r>
      <w:r w:rsidRPr="00E23655">
        <w:rPr>
          <w:lang w:val="en-US"/>
        </w:rPr>
        <w:t>irkobl</w:t>
      </w:r>
      <w:r w:rsidRPr="00E23655">
        <w:t>.</w:t>
      </w:r>
      <w:r w:rsidRPr="00E23655">
        <w:rPr>
          <w:lang w:val="en-US"/>
        </w:rPr>
        <w:t>ru</w:t>
      </w:r>
      <w:r w:rsidRPr="00E23655">
        <w:t>.</w:t>
      </w:r>
    </w:p>
    <w:p w:rsidR="000D711A" w:rsidRPr="00E23655" w:rsidRDefault="000D711A" w:rsidP="00E23655">
      <w:pPr>
        <w:ind w:firstLine="360"/>
        <w:rPr>
          <w:sz w:val="24"/>
          <w:szCs w:val="24"/>
        </w:rPr>
      </w:pPr>
      <w:r w:rsidRPr="00E23655">
        <w:rPr>
          <w:sz w:val="24"/>
          <w:szCs w:val="24"/>
        </w:rPr>
        <w:t xml:space="preserve">Официальный сайт Российской Федерации для размещения информации о размещении заказа: </w:t>
      </w:r>
      <w:hyperlink r:id="rId7" w:history="1">
        <w:r w:rsidRPr="00E23655">
          <w:rPr>
            <w:rStyle w:val="Hyperlink"/>
            <w:sz w:val="24"/>
            <w:szCs w:val="24"/>
          </w:rPr>
          <w:t>www.</w:t>
        </w:r>
        <w:r w:rsidRPr="00E23655">
          <w:rPr>
            <w:rStyle w:val="Hyperlink"/>
            <w:sz w:val="24"/>
            <w:szCs w:val="24"/>
            <w:lang w:val="en-US"/>
          </w:rPr>
          <w:t>zakupki</w:t>
        </w:r>
        <w:r w:rsidRPr="00E23655">
          <w:rPr>
            <w:rStyle w:val="Hyperlink"/>
            <w:sz w:val="24"/>
            <w:szCs w:val="24"/>
          </w:rPr>
          <w:t>.</w:t>
        </w:r>
        <w:r w:rsidRPr="00E23655">
          <w:rPr>
            <w:rStyle w:val="Hyperlink"/>
            <w:sz w:val="24"/>
            <w:szCs w:val="24"/>
            <w:lang w:val="en-US"/>
          </w:rPr>
          <w:t>gov</w:t>
        </w:r>
        <w:r w:rsidRPr="00E23655">
          <w:rPr>
            <w:rStyle w:val="Hyperlink"/>
            <w:sz w:val="24"/>
            <w:szCs w:val="24"/>
          </w:rPr>
          <w:t>.ru</w:t>
        </w:r>
      </w:hyperlink>
      <w:r w:rsidRPr="00E23655">
        <w:rPr>
          <w:sz w:val="24"/>
          <w:szCs w:val="24"/>
        </w:rPr>
        <w:t xml:space="preserve"> , раздел «Все заказы».</w:t>
      </w:r>
    </w:p>
    <w:p w:rsidR="000D711A" w:rsidRPr="00E23655" w:rsidRDefault="000D711A" w:rsidP="00E23655">
      <w:pPr>
        <w:widowControl/>
        <w:numPr>
          <w:ilvl w:val="2"/>
          <w:numId w:val="3"/>
        </w:numPr>
        <w:autoSpaceDE/>
        <w:autoSpaceDN/>
        <w:adjustRightInd/>
        <w:ind w:firstLine="54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ответственного специалиста Управления экономического развития и труда администрации муниципального образования «Нукутский район».</w:t>
      </w:r>
    </w:p>
    <w:p w:rsidR="000D711A" w:rsidRPr="00E23655" w:rsidRDefault="000D711A" w:rsidP="00E23655">
      <w:pPr>
        <w:ind w:firstLine="54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 xml:space="preserve"> Информация о порядке предоставления муниципальной услуги предоставляется:</w:t>
      </w:r>
    </w:p>
    <w:p w:rsidR="000D711A" w:rsidRPr="00E23655" w:rsidRDefault="000D711A" w:rsidP="00E23655">
      <w:pPr>
        <w:ind w:firstLine="54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путем индивидуального информирования у специалистов Управления экономического развития и труда Администрации муниципального образования «Нукутский район»;</w:t>
      </w:r>
    </w:p>
    <w:p w:rsidR="000D711A" w:rsidRPr="00E23655" w:rsidRDefault="000D711A" w:rsidP="00E23655">
      <w:pPr>
        <w:ind w:firstLine="54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с использованием средств телефонной, факсимильной связи;</w:t>
      </w:r>
    </w:p>
    <w:p w:rsidR="000D711A" w:rsidRPr="00E23655" w:rsidRDefault="000D711A" w:rsidP="00E23655">
      <w:pPr>
        <w:ind w:firstLine="54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посредством размещения в информационно-телекоммуникационных сетях общего пользования;</w:t>
      </w:r>
    </w:p>
    <w:p w:rsidR="000D711A" w:rsidRPr="00E23655" w:rsidRDefault="000D711A" w:rsidP="00E23655">
      <w:pPr>
        <w:ind w:firstLine="54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в письменном виде, в том числе в форме электронного документа;</w:t>
      </w:r>
    </w:p>
    <w:p w:rsidR="000D711A" w:rsidRPr="00E23655" w:rsidRDefault="000D711A" w:rsidP="00E23655">
      <w:pPr>
        <w:ind w:firstLine="54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путем размещения на стендах информации о муниципальной услуге.</w:t>
      </w:r>
    </w:p>
    <w:p w:rsidR="000D711A" w:rsidRPr="00E23655" w:rsidRDefault="000D711A" w:rsidP="00E23655">
      <w:pPr>
        <w:pStyle w:val="10"/>
        <w:ind w:right="28" w:firstLine="360"/>
      </w:pPr>
    </w:p>
    <w:p w:rsidR="000D711A" w:rsidRPr="00E23655" w:rsidRDefault="000D711A" w:rsidP="00E23655">
      <w:pPr>
        <w:spacing w:before="120" w:after="120"/>
        <w:jc w:val="center"/>
        <w:outlineLvl w:val="1"/>
        <w:rPr>
          <w:b/>
          <w:bCs/>
          <w:sz w:val="24"/>
          <w:szCs w:val="24"/>
        </w:rPr>
      </w:pPr>
      <w:r w:rsidRPr="00E23655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2.1. Наименование муниципальной услуги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2.1.1. Наименование муниципальной услуги - «Предоставление разъяснений положений конкурсной документации, документации об аукционе» (далее – муниципальная услуга).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2.2. Наименование органа, предоставляющего муниципальную услугу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2.2.1. Муниципальная услуга предоставляется Управлением экономического развития и труда администрации муниципального образования «Нукутский район» (далее – управление).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2.3. Результатами предоставления муниципальной услуги являются</w:t>
      </w:r>
    </w:p>
    <w:p w:rsidR="000D711A" w:rsidRPr="00E23655" w:rsidRDefault="000D711A" w:rsidP="00E23655">
      <w:pPr>
        <w:pStyle w:val="NoSpacing"/>
        <w:spacing w:line="240" w:lineRule="auto"/>
        <w:ind w:firstLine="360"/>
        <w:rPr>
          <w:sz w:val="24"/>
          <w:szCs w:val="24"/>
        </w:rPr>
      </w:pPr>
      <w:r w:rsidRPr="00E23655">
        <w:rPr>
          <w:sz w:val="24"/>
          <w:szCs w:val="24"/>
        </w:rPr>
        <w:t>2.3.1. Получение разъяснений положений конкурсной документации, документации об аукционе и размещение разъяснений на официальном сайте РФ.</w:t>
      </w:r>
    </w:p>
    <w:p w:rsidR="000D711A" w:rsidRPr="00E23655" w:rsidRDefault="000D711A" w:rsidP="00E23655">
      <w:pPr>
        <w:pStyle w:val="NoSpacing"/>
        <w:spacing w:line="240" w:lineRule="auto"/>
        <w:ind w:firstLine="360"/>
        <w:rPr>
          <w:sz w:val="24"/>
          <w:szCs w:val="24"/>
        </w:rPr>
      </w:pPr>
      <w:r w:rsidRPr="00E23655">
        <w:rPr>
          <w:sz w:val="24"/>
          <w:szCs w:val="24"/>
        </w:rPr>
        <w:t>2.3.2. Уведомление заявителя об отказе в предоставлении разъяснений положений конкурсной документации, документации об аукционе.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2.4. Срок предоставления муниципальной услуги</w:t>
      </w:r>
    </w:p>
    <w:p w:rsidR="000D711A" w:rsidRPr="00E23655" w:rsidRDefault="000D711A" w:rsidP="00E23655">
      <w:pPr>
        <w:ind w:firstLine="360"/>
        <w:jc w:val="both"/>
        <w:outlineLvl w:val="1"/>
        <w:rPr>
          <w:sz w:val="24"/>
          <w:szCs w:val="24"/>
        </w:rPr>
      </w:pPr>
      <w:r w:rsidRPr="00E23655">
        <w:rPr>
          <w:sz w:val="24"/>
          <w:szCs w:val="24"/>
        </w:rPr>
        <w:t xml:space="preserve">2.4.1. Срок предоставления муниципальной услуги составляет </w:t>
      </w:r>
      <w:r w:rsidRPr="00E23655">
        <w:rPr>
          <w:rStyle w:val="-"/>
          <w:b w:val="0"/>
          <w:bCs w:val="0"/>
          <w:i w:val="0"/>
          <w:iCs w:val="0"/>
          <w:sz w:val="24"/>
          <w:szCs w:val="24"/>
        </w:rPr>
        <w:t>2 (два) рабочих дня</w:t>
      </w:r>
      <w:r w:rsidRPr="00E23655">
        <w:rPr>
          <w:rStyle w:val="-"/>
          <w:b w:val="0"/>
          <w:bCs w:val="0"/>
          <w:sz w:val="24"/>
          <w:szCs w:val="24"/>
        </w:rPr>
        <w:t xml:space="preserve"> </w:t>
      </w:r>
      <w:r w:rsidRPr="00E23655">
        <w:rPr>
          <w:sz w:val="24"/>
          <w:szCs w:val="24"/>
        </w:rPr>
        <w:t>со дня регистрации запроса в управлении.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 xml:space="preserve">2.4.2. Муниципальная услуга в отношении соответствующего конкурса, аукциона предоставляется по запросу участника размещения заказа, </w:t>
      </w:r>
      <w:r w:rsidRPr="00E23655">
        <w:rPr>
          <w:rStyle w:val="-"/>
          <w:b w:val="0"/>
          <w:bCs w:val="0"/>
          <w:i w:val="0"/>
          <w:iCs w:val="0"/>
          <w:sz w:val="24"/>
          <w:szCs w:val="24"/>
        </w:rPr>
        <w:t xml:space="preserve">начиная со дня размещения извещения о проведении  конкурса, аукциона </w:t>
      </w:r>
      <w:r w:rsidRPr="00E23655">
        <w:rPr>
          <w:sz w:val="24"/>
          <w:szCs w:val="24"/>
        </w:rPr>
        <w:t>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(далее – официальный сайт РФ) при условии, что указанный запрос поступил в управление не позднее, чем за пять дней до дня окончания подачи заявок на участие в конкурсе, аукционе.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0D711A" w:rsidRPr="00E23655" w:rsidRDefault="000D711A" w:rsidP="00E23655">
      <w:pPr>
        <w:pStyle w:val="a"/>
        <w:numPr>
          <w:ilvl w:val="0"/>
          <w:numId w:val="0"/>
        </w:numPr>
        <w:ind w:firstLine="360"/>
        <w:rPr>
          <w:sz w:val="24"/>
          <w:szCs w:val="24"/>
        </w:rPr>
      </w:pPr>
      <w:r w:rsidRPr="00E23655">
        <w:rPr>
          <w:sz w:val="24"/>
          <w:szCs w:val="24"/>
        </w:rPr>
        <w:t>2.5.1. Федеральный закон от 21.07.2005 г. № 94-ФЗ «О размещении заказов на поставки товаров, выполнение работ, оказание услуг для государственных и муниципальных нужд» («Российская газета», № 163, 28.07.2005).</w:t>
      </w:r>
    </w:p>
    <w:p w:rsidR="000D711A" w:rsidRPr="00E23655" w:rsidRDefault="000D711A" w:rsidP="00E23655">
      <w:pPr>
        <w:pStyle w:val="a"/>
        <w:numPr>
          <w:ilvl w:val="0"/>
          <w:numId w:val="0"/>
        </w:numPr>
        <w:ind w:firstLine="360"/>
        <w:rPr>
          <w:sz w:val="24"/>
          <w:szCs w:val="24"/>
        </w:rPr>
      </w:pPr>
      <w:r w:rsidRPr="00E23655">
        <w:rPr>
          <w:sz w:val="24"/>
          <w:szCs w:val="24"/>
        </w:rPr>
        <w:t xml:space="preserve">2.5.2. Федеральный закон от 06.10.2003 г. </w:t>
      </w:r>
      <w:hyperlink r:id="rId8" w:history="1">
        <w:r w:rsidRPr="00E23655">
          <w:rPr>
            <w:sz w:val="24"/>
            <w:szCs w:val="24"/>
          </w:rPr>
          <w:t>№ 131-ФЗ</w:t>
        </w:r>
      </w:hyperlink>
      <w:r w:rsidRPr="00E23655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(«Российская газета», 08.10.2003, № 202).</w:t>
      </w:r>
    </w:p>
    <w:p w:rsidR="000D711A" w:rsidRPr="00E23655" w:rsidRDefault="000D711A" w:rsidP="00E23655">
      <w:pPr>
        <w:pStyle w:val="a"/>
        <w:numPr>
          <w:ilvl w:val="0"/>
          <w:numId w:val="0"/>
        </w:numPr>
        <w:ind w:firstLine="360"/>
        <w:rPr>
          <w:sz w:val="24"/>
          <w:szCs w:val="24"/>
        </w:rPr>
      </w:pPr>
      <w:r w:rsidRPr="00E23655">
        <w:rPr>
          <w:sz w:val="24"/>
          <w:szCs w:val="24"/>
        </w:rPr>
        <w:t xml:space="preserve">2.5.3. Федеральный закон от 27.07.2010 г. </w:t>
      </w:r>
      <w:hyperlink r:id="rId9" w:history="1">
        <w:r w:rsidRPr="00E23655">
          <w:rPr>
            <w:sz w:val="24"/>
            <w:szCs w:val="24"/>
          </w:rPr>
          <w:t>№ 210-ФЗ</w:t>
        </w:r>
      </w:hyperlink>
      <w:r w:rsidRPr="00E23655">
        <w:rPr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30.07.2010, № 168).</w:t>
      </w:r>
    </w:p>
    <w:p w:rsidR="000D711A" w:rsidRPr="00E23655" w:rsidRDefault="000D711A" w:rsidP="00E23655">
      <w:pPr>
        <w:pStyle w:val="a"/>
        <w:numPr>
          <w:ilvl w:val="0"/>
          <w:numId w:val="0"/>
        </w:numPr>
        <w:ind w:firstLine="360"/>
        <w:rPr>
          <w:sz w:val="24"/>
          <w:szCs w:val="24"/>
        </w:rPr>
      </w:pPr>
      <w:r w:rsidRPr="00E23655">
        <w:rPr>
          <w:sz w:val="24"/>
          <w:szCs w:val="24"/>
        </w:rPr>
        <w:t xml:space="preserve">2.5.4. </w:t>
      </w:r>
      <w:hyperlink r:id="rId10" w:history="1">
        <w:r w:rsidRPr="00E23655">
          <w:rPr>
            <w:sz w:val="24"/>
            <w:szCs w:val="24"/>
          </w:rPr>
          <w:t>Уставом</w:t>
        </w:r>
      </w:hyperlink>
      <w:r w:rsidRPr="00E23655">
        <w:rPr>
          <w:sz w:val="24"/>
          <w:szCs w:val="24"/>
        </w:rPr>
        <w:t xml:space="preserve"> муниципального образования «Нукутский район».</w:t>
      </w:r>
    </w:p>
    <w:p w:rsidR="000D711A" w:rsidRPr="00E23655" w:rsidRDefault="000D711A" w:rsidP="00E23655">
      <w:pPr>
        <w:pStyle w:val="a"/>
        <w:numPr>
          <w:ilvl w:val="0"/>
          <w:numId w:val="0"/>
        </w:numPr>
        <w:ind w:firstLine="360"/>
        <w:rPr>
          <w:sz w:val="24"/>
          <w:szCs w:val="24"/>
        </w:rPr>
      </w:pPr>
      <w:r w:rsidRPr="00E23655">
        <w:rPr>
          <w:sz w:val="24"/>
          <w:szCs w:val="24"/>
        </w:rPr>
        <w:t>2.5.5. Постановлением Администрации муниципального образования «Нукутский район» от 22.09.2010 г. № 449 «О создании уполномоченного органа».</w:t>
      </w:r>
    </w:p>
    <w:p w:rsidR="000D711A" w:rsidRPr="00E23655" w:rsidRDefault="000D711A" w:rsidP="00E23655">
      <w:pPr>
        <w:pStyle w:val="a"/>
        <w:numPr>
          <w:ilvl w:val="0"/>
          <w:numId w:val="0"/>
        </w:numPr>
        <w:ind w:firstLine="360"/>
        <w:rPr>
          <w:sz w:val="24"/>
          <w:szCs w:val="24"/>
        </w:rPr>
      </w:pPr>
      <w:r w:rsidRPr="00E23655">
        <w:rPr>
          <w:sz w:val="24"/>
          <w:szCs w:val="24"/>
        </w:rPr>
        <w:t>2.5.6. Постановлением Администрации муниципального образования «Нукутский район» от 21.02.2011 г. № 81 «Об утверждении Положения об уполномоченном органе по размещению муниципальных заказов муниципального образования «Нукутский район».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0D711A" w:rsidRPr="00E23655" w:rsidRDefault="000D711A" w:rsidP="00E23655">
      <w:pPr>
        <w:tabs>
          <w:tab w:val="left" w:pos="1578"/>
        </w:tabs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2.6.1. Запрос на предоставление разъяснений положений конкурсной документации, документации об аукционе (далее - запрос) подается в письменной форме, в том числе в форме электронного документа по форме, представленной в Приложении № 1 к настоящему Регламенту.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Общие требования к запросу: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 xml:space="preserve">- текст запроса писать разборчиво. 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наименования юридических лиц, фамилии, имена и отчества физических лиц указывать полностью;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не допускать подчисток, приписок, зачеркнутых слов, повреждений, наличие которых не позволяет однозначно истолковывать содержание запроса.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2.7.1. Запрос получен позднее, чем за пять дней до дня окончания подачи заявок на участие в конкурсе, аукционе.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2.8. Перечень оснований для отказа в предоставлении муниципальной услуги</w:t>
      </w:r>
    </w:p>
    <w:p w:rsidR="000D711A" w:rsidRPr="00E23655" w:rsidRDefault="000D711A" w:rsidP="00E23655">
      <w:pPr>
        <w:pStyle w:val="ConsPlusNormal"/>
        <w:widowControl/>
        <w:tabs>
          <w:tab w:val="left" w:pos="1080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655">
        <w:rPr>
          <w:rFonts w:ascii="Times New Roman" w:hAnsi="Times New Roman" w:cs="Times New Roman"/>
          <w:sz w:val="24"/>
          <w:szCs w:val="24"/>
        </w:rPr>
        <w:t>2.8.1. Запрос не подписан (для юридических</w:t>
      </w:r>
      <w:r w:rsidRPr="00E236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655">
        <w:rPr>
          <w:rFonts w:ascii="Times New Roman" w:hAnsi="Times New Roman" w:cs="Times New Roman"/>
          <w:sz w:val="24"/>
          <w:szCs w:val="24"/>
        </w:rPr>
        <w:t>и физических лиц) и/или не имеет печати (для юридических лиц).</w:t>
      </w:r>
    </w:p>
    <w:p w:rsidR="000D711A" w:rsidRPr="00E23655" w:rsidRDefault="000D711A" w:rsidP="00E23655">
      <w:pPr>
        <w:pStyle w:val="ConsPlusNormal"/>
        <w:widowControl/>
        <w:tabs>
          <w:tab w:val="left" w:pos="1080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655">
        <w:rPr>
          <w:rFonts w:ascii="Times New Roman" w:hAnsi="Times New Roman" w:cs="Times New Roman"/>
          <w:sz w:val="24"/>
          <w:szCs w:val="24"/>
        </w:rPr>
        <w:t>2.8.2. В тексте запроса отсутствуют данные или иная информация о конкурсе, аукционе, в отношении которого требуются разъяснения положений конкурсной документации, документации об аукционе.</w:t>
      </w:r>
    </w:p>
    <w:p w:rsidR="000D711A" w:rsidRPr="00E23655" w:rsidRDefault="000D711A" w:rsidP="00E23655">
      <w:pPr>
        <w:pStyle w:val="ConsPlusNormal"/>
        <w:widowControl/>
        <w:tabs>
          <w:tab w:val="left" w:pos="1080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655">
        <w:rPr>
          <w:rFonts w:ascii="Times New Roman" w:hAnsi="Times New Roman" w:cs="Times New Roman"/>
          <w:sz w:val="24"/>
          <w:szCs w:val="24"/>
        </w:rPr>
        <w:t>2.8.3. В запросе отсутствуют сведения о почтовом адресе или адресе электронной почты, на который необходимо направить разъяснения положений конкурсной документации, документации об аукционе.</w:t>
      </w:r>
    </w:p>
    <w:p w:rsidR="000D711A" w:rsidRPr="00E23655" w:rsidRDefault="000D711A" w:rsidP="00E23655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Запрос, в отношении которого не были предоставлены разъяснения по основаниям, указанным выше, приобщается к материалам по проведению соответствующего конкурса,  аукциона.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Ответ об отказе в предоставлении муниципальной услуги должен содержать основания отказа.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2.9.1. Муниципальная услуга осуществляется бесплатно.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2.10.1. Прием заявителей в управлении ведется без предварительной записи. Максимально допустимое время ожидания в очереди составляет 30</w:t>
      </w:r>
      <w:r w:rsidRPr="00E23655">
        <w:rPr>
          <w:rStyle w:val="-"/>
          <w:b w:val="0"/>
          <w:bCs w:val="0"/>
          <w:sz w:val="24"/>
          <w:szCs w:val="24"/>
        </w:rPr>
        <w:t xml:space="preserve"> </w:t>
      </w:r>
      <w:r w:rsidRPr="00E23655">
        <w:rPr>
          <w:rStyle w:val="-"/>
          <w:b w:val="0"/>
          <w:bCs w:val="0"/>
          <w:i w:val="0"/>
          <w:iCs w:val="0"/>
          <w:sz w:val="24"/>
          <w:szCs w:val="24"/>
        </w:rPr>
        <w:t>минут</w:t>
      </w:r>
      <w:r w:rsidRPr="00E23655">
        <w:rPr>
          <w:sz w:val="24"/>
          <w:szCs w:val="24"/>
        </w:rPr>
        <w:t>.</w:t>
      </w:r>
    </w:p>
    <w:p w:rsidR="000D711A" w:rsidRPr="00E23655" w:rsidRDefault="000D711A" w:rsidP="00E23655">
      <w:pPr>
        <w:ind w:firstLine="426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2.11.Консультирование заявителей по телефону</w:t>
      </w:r>
    </w:p>
    <w:p w:rsidR="000D711A" w:rsidRPr="00E23655" w:rsidRDefault="000D711A" w:rsidP="00E23655">
      <w:pPr>
        <w:ind w:firstLine="426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2.11.1. При ответах на телефонные звонки и устные обращения специалисты подробно, в вежливой форме информируют обратившихся. Ответ на телефонный звонок должен начинаться с информации о наименовании органа, фамилии, имени, отчестве и должности специалиста, принявшего телефонный звонок.</w:t>
      </w:r>
    </w:p>
    <w:p w:rsidR="000D711A" w:rsidRPr="00E23655" w:rsidRDefault="000D711A" w:rsidP="00E23655">
      <w:pPr>
        <w:tabs>
          <w:tab w:val="num" w:pos="540"/>
        </w:tabs>
        <w:jc w:val="both"/>
        <w:rPr>
          <w:sz w:val="24"/>
          <w:szCs w:val="24"/>
        </w:rPr>
      </w:pPr>
      <w:r w:rsidRPr="00E23655">
        <w:rPr>
          <w:sz w:val="24"/>
          <w:szCs w:val="24"/>
        </w:rPr>
        <w:tab/>
        <w:t>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0D711A" w:rsidRPr="00E23655" w:rsidRDefault="000D711A" w:rsidP="00E23655">
      <w:pPr>
        <w:tabs>
          <w:tab w:val="num" w:pos="540"/>
        </w:tabs>
        <w:jc w:val="both"/>
        <w:rPr>
          <w:sz w:val="24"/>
          <w:szCs w:val="24"/>
        </w:rPr>
      </w:pPr>
      <w:r w:rsidRPr="00E23655">
        <w:rPr>
          <w:sz w:val="24"/>
          <w:szCs w:val="24"/>
        </w:rPr>
        <w:tab/>
        <w:t>Время консультирования каждого заявителя по телефону составляет не более 20 минут.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2.12.1. Регистрация запроса заявителя осуществляется специалистом управления в день и время его поступления.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2.13.1. Муниципальная услуга предоставляется в кабинете, в котором располагаются специалисты управления.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2.13.2. Кабинет управления должен быть оборудован стульями, столами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Гражданам должны предоставляются услуги гардероба.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2.13.3. Помещение кабинета должно быть проветриваемым, отремонтированным, освещенным, отапливаемым.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2.13.4. Территория, прилегающая к зданию, в котором осуществляется оказание услуги, должна быть оборудована парковкой для автотранспорта.</w:t>
      </w:r>
    </w:p>
    <w:p w:rsidR="000D711A" w:rsidRPr="00E23655" w:rsidRDefault="000D711A" w:rsidP="00E23655">
      <w:pPr>
        <w:ind w:firstLine="360"/>
        <w:jc w:val="both"/>
        <w:outlineLvl w:val="2"/>
        <w:rPr>
          <w:sz w:val="24"/>
          <w:szCs w:val="24"/>
        </w:rPr>
      </w:pPr>
      <w:r w:rsidRPr="00E23655">
        <w:rPr>
          <w:sz w:val="24"/>
          <w:szCs w:val="24"/>
        </w:rPr>
        <w:t>2.14. Показатели доступности и качества муниципальных услуг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2.14.1 Показателями доступности муниципальной услуги являются: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Наличие различных способов получения информации о порядке предоставления муниципальной услуги в соответствии с п.1.4 настоящего регламента.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Короткое время ожидания для получения муниципальной услуги.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2.14.2. Показателями качества муниципальной услуги являются: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Профессиональная подготовка специалистов, предоставляющих муниципальную услугу.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Высокая культура обслуживания заявителей.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Соблюдение сроков предоставления муниципальной услуги.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Конфиденциальность информации при предоставлении услуги.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Надежность и безопасность услуги, предоставляемой услуги.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Понятность и простота, предоставляемой услуги.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Обратная связь при предоставлении услуги.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Точность и аккуратность при предоставлении услуги.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2.15. Показатели результативности и эффективности оказания муниципальной услуги.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2.15.1. Количество оказанных муниципальных услуг.</w:t>
      </w:r>
    </w:p>
    <w:p w:rsidR="000D711A" w:rsidRPr="00E23655" w:rsidRDefault="000D711A" w:rsidP="00E23655">
      <w:pPr>
        <w:spacing w:before="120" w:after="120"/>
        <w:jc w:val="center"/>
        <w:outlineLvl w:val="1"/>
        <w:rPr>
          <w:b/>
          <w:bCs/>
          <w:sz w:val="24"/>
          <w:szCs w:val="24"/>
        </w:rPr>
      </w:pPr>
      <w:r w:rsidRPr="00E23655">
        <w:rPr>
          <w:b/>
          <w:bCs/>
          <w:sz w:val="24"/>
          <w:szCs w:val="24"/>
        </w:rPr>
        <w:t xml:space="preserve">3. Состав, последовательность и сроки выполнения </w:t>
      </w:r>
      <w:r w:rsidRPr="00E23655">
        <w:rPr>
          <w:b/>
          <w:bCs/>
          <w:sz w:val="24"/>
          <w:szCs w:val="24"/>
        </w:rPr>
        <w:br/>
        <w:t>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1) прием и регистрация запроса от заявителя;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2) рассмотрение запроса и направление заявителю разъяснений положений конкурсной документации, документации об аукционе или уведомления об отказе в предоставлении разъяснений положений конкурсной документации, документации об аукционе;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3) размещение разъяснений положений конкурсной документации, документации об аукционе на официальном сайте РФ.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Блок-схема порядка предоставления муниципальной услуги представлена в Приложении № 2 к настоящему Регламенту.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3.2. Прием и регистрация запроса от заявителя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3.2.1. Основанием для начала административной процедуры является получение управлением запроса от заявителя.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 xml:space="preserve">3.2.2. </w:t>
      </w:r>
      <w:r w:rsidRPr="00E23655">
        <w:rPr>
          <w:color w:val="252525"/>
          <w:sz w:val="24"/>
          <w:szCs w:val="24"/>
        </w:rPr>
        <w:t>Главный с</w:t>
      </w:r>
      <w:r w:rsidRPr="00E23655">
        <w:rPr>
          <w:sz w:val="24"/>
          <w:szCs w:val="24"/>
        </w:rPr>
        <w:t>пециалист по размещению заказов для муниципальных нужд Управления экономического развития и труда администрации муниципального образования «Нукутский район», являющийся секретарем Единой комиссии по размещению заказов для нужд Администрации муниципального образования «Нукутский район» и уполномоченным специалистом Уполномоченного органа муниципального образования «Нукутский район» (далее – ответственный специалист) в день получения запроса регистрирует его в журнале регистрации предоставления разъяснений положений конкурсной документации, документации об аукционе (далее - журнал). Запрос и журнал хранятся вместе с конкурсной документацией, документацией об аукционе, а также иными документами, сопровождающими процедуру размещения заказа в течение срока, установленного Законом.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3.3. Рассмотрение запроса и направление заявителю разъяснений положений конкурсной документации, документации об аукционе или уведомления об отказе в предоставлении разъяснений положений конкурсной документации, документации об аукционе.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 xml:space="preserve">3.3.1. Ответственный специалист проводит проверку на наличие оснований для отказа в предоставлении муниципальной услуги, указанных в подпункте 2.8 настоящего Регламента. </w:t>
      </w:r>
    </w:p>
    <w:p w:rsidR="000D711A" w:rsidRPr="00E23655" w:rsidRDefault="000D711A" w:rsidP="00E23655">
      <w:pPr>
        <w:pStyle w:val="10"/>
        <w:ind w:right="28" w:firstLine="360"/>
      </w:pPr>
      <w:r w:rsidRPr="00E23655">
        <w:t>3.3.2. В случае наличия оснований для отказа в предоставлении муниципальной услуги, указанных в подпункте 2.8 настоящего Регламента, ответственный специалист в день получения запроса, делает соответствующую запись в журнале, готовит проект уведомления заявителю об отказе в предоставлении разъяснений положений конкурсной документации, документации об аукционе, подписывает его начальником управления, регистрирует его и направляет уведомление получателю муниципальной услуги способом, указанным в запросе.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3.3.3. В случае отсутствия оснований для отказа в предоставлении разъяснений положений конкурсной документации, документации об аукционе, указанных в подпункте 2.8 настоящего Регламента, ответственный специалист готовит письмо с разъяснениями, подписывает его начальником управления, регистрирует его и направляет разъяснения получателю муниципальной услуги способом, указанным в запросе, а также фиксирует в журнале информацию о дате и форме направления разъяснений.</w:t>
      </w:r>
    </w:p>
    <w:p w:rsidR="000D711A" w:rsidRPr="00E23655" w:rsidRDefault="000D711A" w:rsidP="00E23655">
      <w:pPr>
        <w:pStyle w:val="ConsPlusNormal"/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655">
        <w:rPr>
          <w:rFonts w:ascii="Times New Roman" w:hAnsi="Times New Roman" w:cs="Times New Roman"/>
          <w:sz w:val="24"/>
          <w:szCs w:val="24"/>
        </w:rPr>
        <w:t>3.3.4. В течение одного дня со дня направления разъяснений положений конкурсной документации, документации об аукционе заявителю такое разъяснение размещается ответственным специалистом на официальном сайте РФ.</w:t>
      </w:r>
    </w:p>
    <w:p w:rsidR="000D711A" w:rsidRPr="00E23655" w:rsidRDefault="000D711A" w:rsidP="00E23655">
      <w:pPr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3.3.5. Результатом выполнения административной процедуры является регистрация, направление ответа заявителю, размещение разъяснений на официальном сайте РФ. Ответ заявителю хранится вместе с конкурсной документацией, документацией об аукционе, а также иными документами, сопровождающими процедуру размещения заказа в течение срока, установленного Законом.</w:t>
      </w:r>
    </w:p>
    <w:p w:rsidR="000D711A" w:rsidRPr="00E23655" w:rsidRDefault="000D711A" w:rsidP="00E23655">
      <w:pPr>
        <w:pStyle w:val="ConsPlusNormal"/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655">
        <w:rPr>
          <w:rFonts w:ascii="Times New Roman" w:hAnsi="Times New Roman" w:cs="Times New Roman"/>
          <w:sz w:val="24"/>
          <w:szCs w:val="24"/>
        </w:rPr>
        <w:t>3.4. Разъяснения положений конкурсной документации, документации об аукционе  на бумажном носителе, в электронном виде и в форме электронного документа предоставляются бесплатно.</w:t>
      </w:r>
    </w:p>
    <w:p w:rsidR="000D711A" w:rsidRPr="00E23655" w:rsidRDefault="000D711A" w:rsidP="00E23655">
      <w:pPr>
        <w:spacing w:before="240" w:after="120"/>
        <w:ind w:firstLine="360"/>
        <w:jc w:val="center"/>
        <w:outlineLvl w:val="1"/>
        <w:rPr>
          <w:b/>
          <w:bCs/>
          <w:sz w:val="24"/>
          <w:szCs w:val="24"/>
        </w:rPr>
      </w:pPr>
      <w:r w:rsidRPr="00E23655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39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управления.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39"/>
        <w:jc w:val="both"/>
        <w:rPr>
          <w:sz w:val="24"/>
          <w:szCs w:val="24"/>
        </w:rPr>
      </w:pPr>
      <w:r w:rsidRPr="00E23655">
        <w:rPr>
          <w:sz w:val="24"/>
          <w:szCs w:val="24"/>
        </w:rPr>
        <w:t xml:space="preserve">4.2. Контроль полноты и качества оказания муниципальной услуги осуществляется путем проведения проверок соблюдения и исполнения ответственным лицом настоящего административного регламента. </w:t>
      </w:r>
    </w:p>
    <w:p w:rsidR="000D711A" w:rsidRPr="00E23655" w:rsidRDefault="000D711A" w:rsidP="00E23655">
      <w:pPr>
        <w:tabs>
          <w:tab w:val="num" w:pos="0"/>
        </w:tabs>
        <w:ind w:firstLine="539"/>
        <w:jc w:val="both"/>
        <w:rPr>
          <w:sz w:val="24"/>
          <w:szCs w:val="24"/>
        </w:rPr>
      </w:pPr>
      <w:r w:rsidRPr="00E23655">
        <w:rPr>
          <w:sz w:val="24"/>
          <w:szCs w:val="24"/>
        </w:rPr>
        <w:t xml:space="preserve">  4.3. Периодичность проведения проверок может носить плановый характер (осуществляться в соответствии с планом работы управления) и внеплановый характер (на основании обращения заявителя с жалобой на нарушение настоящего административного регламента).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39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4.4. Ответственность за несоблюдение административного регламента возлагается на начальника управления.</w:t>
      </w:r>
    </w:p>
    <w:p w:rsidR="000D711A" w:rsidRPr="00E23655" w:rsidRDefault="000D711A" w:rsidP="00E23655">
      <w:pPr>
        <w:tabs>
          <w:tab w:val="num" w:pos="0"/>
        </w:tabs>
        <w:ind w:firstLine="539"/>
        <w:jc w:val="both"/>
        <w:rPr>
          <w:sz w:val="24"/>
          <w:szCs w:val="24"/>
        </w:rPr>
      </w:pPr>
      <w:r w:rsidRPr="00E23655">
        <w:rPr>
          <w:sz w:val="24"/>
          <w:szCs w:val="24"/>
        </w:rPr>
        <w:t xml:space="preserve">  4.5. Ответственный специалист несет персональную ответственность за несоблюдение порядка предоставления муниципальной услуги, сроков административных процедур, качество оказанной муниципальной услуги.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39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4.6. Заявитель имеет право на любые предусмотренные действующим законодательством формы контроля за оказанием муниципальной услуги.</w:t>
      </w:r>
    </w:p>
    <w:p w:rsidR="000D711A" w:rsidRPr="00E23655" w:rsidRDefault="000D711A" w:rsidP="00E23655">
      <w:pPr>
        <w:tabs>
          <w:tab w:val="left" w:pos="900"/>
        </w:tabs>
        <w:ind w:firstLine="360"/>
        <w:jc w:val="both"/>
        <w:rPr>
          <w:sz w:val="24"/>
          <w:szCs w:val="24"/>
        </w:rPr>
      </w:pPr>
      <w:r w:rsidRPr="00E23655">
        <w:rPr>
          <w:sz w:val="24"/>
          <w:szCs w:val="24"/>
        </w:rPr>
        <w:t xml:space="preserve"> </w:t>
      </w:r>
    </w:p>
    <w:p w:rsidR="000D711A" w:rsidRPr="00E23655" w:rsidRDefault="000D711A" w:rsidP="00E23655">
      <w:pPr>
        <w:spacing w:before="240" w:after="240"/>
        <w:jc w:val="center"/>
        <w:outlineLvl w:val="1"/>
        <w:rPr>
          <w:b/>
          <w:bCs/>
          <w:sz w:val="24"/>
          <w:szCs w:val="24"/>
        </w:rPr>
      </w:pPr>
      <w:r w:rsidRPr="00E23655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5.1. Действия или бездействие должностных лиц, допущенные в рамках предоставления муниципальной услуги, а также некорректное поведение или нарушение служебной этики могут быть обжалованы в досудебном (внесудебном) порядке.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5.2. Предметом досудебного (внесудебного)  обжалования могут быть решения (действия, бездействие), принятые (осуществленные) при предоставлении муниципальной услуги.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5.3. Перечень оснований для отказа в рассмотрении жалобы или приостановления ее рассмотрения: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отсутствие в жалобе наименования заявителя, направившего обращение, и почтового адреса, по которому должен быть направлен ответ;</w:t>
      </w:r>
    </w:p>
    <w:p w:rsidR="000D711A" w:rsidRPr="00E23655" w:rsidRDefault="000D711A" w:rsidP="00E23655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невозможность прочтения текста письменного обращения;</w:t>
      </w:r>
    </w:p>
    <w:p w:rsidR="000D711A" w:rsidRPr="00E23655" w:rsidRDefault="000D711A" w:rsidP="00E23655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0D711A" w:rsidRPr="00E23655" w:rsidRDefault="000D711A" w:rsidP="00E23655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содержание нецензурных или оскорбительных выражений, угрозы жизни, здоровью и имуществу должностного лица, а также членов его семьи;</w:t>
      </w:r>
    </w:p>
    <w:p w:rsidR="000D711A" w:rsidRPr="00E23655" w:rsidRDefault="000D711A" w:rsidP="00E23655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0D711A" w:rsidRPr="00E23655" w:rsidRDefault="000D711A" w:rsidP="00E23655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содержание в письменном обращении заявителя вопроса, на который ему многократно давались письменные ответы по существу, при отсутствии в нем новых доводов и обстоятельств;</w:t>
      </w:r>
    </w:p>
    <w:p w:rsidR="000D711A" w:rsidRPr="00E23655" w:rsidRDefault="000D711A" w:rsidP="00E23655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0D711A" w:rsidRPr="00E23655" w:rsidRDefault="000D711A" w:rsidP="00E23655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- обжалование в обращении судебного решения.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5.4. Основанием для начала процедуры досудебного (внесудебного) обжалования является письменное обращение заявителя.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5.5. Заявитель вправе по письменному заявлению, в том числе в электронном виде, запросить и получить в Управлении информацию и документы, необходимые для обоснования и рассмотрения обращения.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5.6. Вышестоящим должностным лицом, которому может быть адресовано обращение о досудебном (внесудебном) порядке обжалования решений и действий (бездействия) органа, является Мэр муниципального образования «Нукутский район».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5.7. При обращении заявителя в письменной форме срок его рассмотрения не должен превышать 30 дней с момента регистрации.</w:t>
      </w:r>
    </w:p>
    <w:p w:rsidR="000D711A" w:rsidRPr="00E23655" w:rsidRDefault="000D711A" w:rsidP="00E23655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5.8. В исключительных случаях, а также в случае направления запроса в другие государственные органы, органы местного самоуправления и иным должностным лицам, срок рассмотрения обращения может быть продлен не боле чем на 30 дней, уведомив о продлении срока его рассмотрения гражданина, направившего обращение.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5.9. Результатом досудебного (внесудебного) обжалования является удовлетворение жалобы заявителя или отказ в удовлетворении обращения.</w:t>
      </w:r>
    </w:p>
    <w:p w:rsidR="000D711A" w:rsidRPr="00E23655" w:rsidRDefault="000D711A" w:rsidP="00E23655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E23655">
        <w:rPr>
          <w:sz w:val="24"/>
          <w:szCs w:val="24"/>
        </w:rPr>
        <w:t>5.10. Заявитель вправе оспорить решения (действия, 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предусмотренным действующим законодательством.</w:t>
      </w: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Pr="00E23655" w:rsidRDefault="000D711A" w:rsidP="00E23655">
      <w:pPr>
        <w:jc w:val="both"/>
        <w:rPr>
          <w:sz w:val="24"/>
          <w:szCs w:val="24"/>
        </w:rPr>
      </w:pPr>
    </w:p>
    <w:p w:rsidR="000D711A" w:rsidRPr="00E23655" w:rsidRDefault="000D711A" w:rsidP="00E23655">
      <w:pPr>
        <w:pStyle w:val="10"/>
        <w:ind w:right="28" w:firstLine="0"/>
        <w:jc w:val="left"/>
        <w:rPr>
          <w:color w:val="000000"/>
        </w:rPr>
      </w:pPr>
    </w:p>
    <w:p w:rsidR="000D711A" w:rsidRPr="00E23655" w:rsidRDefault="000D711A" w:rsidP="00E23655">
      <w:pPr>
        <w:pStyle w:val="10"/>
        <w:ind w:right="28" w:firstLine="0"/>
        <w:jc w:val="right"/>
        <w:rPr>
          <w:color w:val="000000"/>
        </w:rPr>
      </w:pPr>
      <w:r w:rsidRPr="00E23655">
        <w:rPr>
          <w:color w:val="000000"/>
        </w:rPr>
        <w:t>Приложение №1</w:t>
      </w:r>
    </w:p>
    <w:p w:rsidR="000D711A" w:rsidRPr="00E23655" w:rsidRDefault="000D711A" w:rsidP="00E23655">
      <w:pPr>
        <w:pStyle w:val="10"/>
        <w:ind w:right="28" w:firstLine="709"/>
        <w:jc w:val="right"/>
      </w:pPr>
      <w:r w:rsidRPr="00E23655">
        <w:rPr>
          <w:color w:val="000000"/>
        </w:rPr>
        <w:t xml:space="preserve">к </w:t>
      </w:r>
      <w:r w:rsidRPr="00E23655">
        <w:t xml:space="preserve">Административному регламенту </w:t>
      </w:r>
    </w:p>
    <w:p w:rsidR="000D711A" w:rsidRPr="00E23655" w:rsidRDefault="000D711A" w:rsidP="00E23655">
      <w:pPr>
        <w:pStyle w:val="10"/>
        <w:ind w:right="28" w:firstLine="709"/>
        <w:jc w:val="right"/>
      </w:pPr>
      <w:r w:rsidRPr="00E23655">
        <w:t xml:space="preserve">предоставления муниципальной услуги </w:t>
      </w:r>
    </w:p>
    <w:p w:rsidR="000D711A" w:rsidRPr="00E23655" w:rsidRDefault="000D711A" w:rsidP="00E23655">
      <w:pPr>
        <w:pStyle w:val="10"/>
        <w:ind w:right="28" w:firstLine="709"/>
        <w:jc w:val="right"/>
      </w:pPr>
      <w:r w:rsidRPr="00E23655">
        <w:t xml:space="preserve">«Предоставление разъяснений положений конкурсной </w:t>
      </w:r>
    </w:p>
    <w:p w:rsidR="000D711A" w:rsidRPr="00E23655" w:rsidRDefault="000D711A" w:rsidP="00E23655">
      <w:pPr>
        <w:pStyle w:val="10"/>
        <w:ind w:right="28" w:firstLine="709"/>
        <w:jc w:val="right"/>
      </w:pPr>
      <w:r w:rsidRPr="00E23655">
        <w:t>документации, документации об аукционе»</w:t>
      </w:r>
    </w:p>
    <w:p w:rsidR="000D711A" w:rsidRPr="00E23655" w:rsidRDefault="000D711A" w:rsidP="00E23655">
      <w:pPr>
        <w:pStyle w:val="10"/>
        <w:ind w:right="28" w:firstLine="709"/>
        <w:jc w:val="right"/>
      </w:pPr>
    </w:p>
    <w:tbl>
      <w:tblPr>
        <w:tblW w:w="9468" w:type="dxa"/>
        <w:tblInd w:w="-106" w:type="dxa"/>
        <w:tblLook w:val="01E0"/>
      </w:tblPr>
      <w:tblGrid>
        <w:gridCol w:w="4248"/>
        <w:gridCol w:w="720"/>
        <w:gridCol w:w="4500"/>
      </w:tblGrid>
      <w:tr w:rsidR="000D711A" w:rsidRPr="00E23655">
        <w:tc>
          <w:tcPr>
            <w:tcW w:w="4248" w:type="dxa"/>
          </w:tcPr>
          <w:p w:rsidR="000D711A" w:rsidRPr="00E23655" w:rsidRDefault="000D711A" w:rsidP="002F608B">
            <w:pPr>
              <w:pStyle w:val="10"/>
              <w:ind w:right="26" w:firstLine="0"/>
              <w:jc w:val="left"/>
              <w:rPr>
                <w:color w:val="000000"/>
              </w:rPr>
            </w:pPr>
            <w:r w:rsidRPr="00E23655">
              <w:t xml:space="preserve">Бланк заявителя  (для юридических лиц    и  индивидуальных предпринимателей)                                   </w:t>
            </w:r>
          </w:p>
        </w:tc>
        <w:tc>
          <w:tcPr>
            <w:tcW w:w="720" w:type="dxa"/>
          </w:tcPr>
          <w:p w:rsidR="000D711A" w:rsidRPr="00E23655" w:rsidRDefault="000D711A" w:rsidP="002F608B">
            <w:pPr>
              <w:pStyle w:val="10"/>
              <w:ind w:right="26" w:firstLine="0"/>
              <w:jc w:val="right"/>
              <w:rPr>
                <w:color w:val="000000"/>
              </w:rPr>
            </w:pPr>
          </w:p>
        </w:tc>
        <w:tc>
          <w:tcPr>
            <w:tcW w:w="4500" w:type="dxa"/>
          </w:tcPr>
          <w:p w:rsidR="000D711A" w:rsidRPr="00E23655" w:rsidRDefault="000D711A" w:rsidP="002F608B">
            <w:pPr>
              <w:pStyle w:val="10"/>
              <w:ind w:right="26" w:firstLine="0"/>
              <w:jc w:val="right"/>
            </w:pPr>
            <w:r w:rsidRPr="00E23655">
              <w:t xml:space="preserve">Председателю Единой комиссии  </w:t>
            </w:r>
          </w:p>
          <w:p w:rsidR="000D711A" w:rsidRPr="00E23655" w:rsidRDefault="000D711A" w:rsidP="002F608B">
            <w:pPr>
              <w:pStyle w:val="10"/>
              <w:ind w:right="26" w:firstLine="0"/>
              <w:jc w:val="right"/>
            </w:pPr>
            <w:r w:rsidRPr="00E23655">
              <w:t xml:space="preserve">по размещению заказов для нужд Администрации муниципального образования «Нукутский район»  </w:t>
            </w:r>
          </w:p>
          <w:p w:rsidR="000D711A" w:rsidRPr="00E23655" w:rsidRDefault="000D711A" w:rsidP="002F608B">
            <w:pPr>
              <w:pStyle w:val="10"/>
              <w:ind w:right="26" w:firstLine="0"/>
              <w:jc w:val="right"/>
              <w:rPr>
                <w:color w:val="000000"/>
              </w:rPr>
            </w:pPr>
            <w:r w:rsidRPr="00E23655">
              <w:rPr>
                <w:color w:val="000000"/>
              </w:rPr>
              <w:t xml:space="preserve">ФИО </w:t>
            </w:r>
          </w:p>
        </w:tc>
      </w:tr>
      <w:tr w:rsidR="000D711A" w:rsidRPr="00E23655">
        <w:tc>
          <w:tcPr>
            <w:tcW w:w="4248" w:type="dxa"/>
          </w:tcPr>
          <w:p w:rsidR="000D711A" w:rsidRPr="00E23655" w:rsidRDefault="000D711A" w:rsidP="002F608B">
            <w:pPr>
              <w:pStyle w:val="10"/>
              <w:ind w:right="26" w:firstLine="0"/>
              <w:jc w:val="left"/>
            </w:pPr>
          </w:p>
        </w:tc>
        <w:tc>
          <w:tcPr>
            <w:tcW w:w="720" w:type="dxa"/>
          </w:tcPr>
          <w:p w:rsidR="000D711A" w:rsidRPr="00E23655" w:rsidRDefault="000D711A" w:rsidP="002F608B">
            <w:pPr>
              <w:pStyle w:val="10"/>
              <w:ind w:right="26" w:firstLine="0"/>
              <w:jc w:val="right"/>
              <w:rPr>
                <w:color w:val="000000"/>
              </w:rPr>
            </w:pPr>
          </w:p>
        </w:tc>
        <w:tc>
          <w:tcPr>
            <w:tcW w:w="4500" w:type="dxa"/>
          </w:tcPr>
          <w:p w:rsidR="000D711A" w:rsidRPr="00E23655" w:rsidRDefault="000D711A" w:rsidP="002F608B">
            <w:pPr>
              <w:pStyle w:val="10"/>
              <w:ind w:right="26" w:firstLine="0"/>
              <w:jc w:val="right"/>
            </w:pPr>
          </w:p>
        </w:tc>
      </w:tr>
      <w:tr w:rsidR="000D711A" w:rsidRPr="00E23655">
        <w:tc>
          <w:tcPr>
            <w:tcW w:w="4248" w:type="dxa"/>
          </w:tcPr>
          <w:p w:rsidR="000D711A" w:rsidRPr="00E23655" w:rsidRDefault="000D711A" w:rsidP="002F608B">
            <w:pPr>
              <w:pStyle w:val="10"/>
              <w:ind w:right="26" w:firstLine="0"/>
              <w:jc w:val="right"/>
              <w:rPr>
                <w:color w:val="000000"/>
              </w:rPr>
            </w:pPr>
          </w:p>
        </w:tc>
        <w:tc>
          <w:tcPr>
            <w:tcW w:w="720" w:type="dxa"/>
          </w:tcPr>
          <w:p w:rsidR="000D711A" w:rsidRPr="00E23655" w:rsidRDefault="000D711A" w:rsidP="002F608B">
            <w:pPr>
              <w:pStyle w:val="10"/>
              <w:ind w:right="26" w:firstLine="0"/>
              <w:jc w:val="right"/>
              <w:rPr>
                <w:color w:val="000000"/>
              </w:rPr>
            </w:pPr>
          </w:p>
        </w:tc>
        <w:tc>
          <w:tcPr>
            <w:tcW w:w="4500" w:type="dxa"/>
          </w:tcPr>
          <w:p w:rsidR="000D711A" w:rsidRPr="00E23655" w:rsidRDefault="000D711A" w:rsidP="002F608B">
            <w:pPr>
              <w:pStyle w:val="10"/>
              <w:ind w:right="26" w:firstLine="0"/>
              <w:jc w:val="right"/>
            </w:pPr>
            <w:r w:rsidRPr="00E23655">
              <w:t>669401, Иркутская область, Нукутский район, п.Новонукутский. ул.Ленина. д.26, Администрация муниципального образования «Нукутский район»</w:t>
            </w:r>
          </w:p>
          <w:p w:rsidR="000D711A" w:rsidRPr="00E23655" w:rsidRDefault="000D711A" w:rsidP="002F608B">
            <w:pPr>
              <w:pStyle w:val="10"/>
              <w:ind w:right="26" w:firstLine="0"/>
              <w:jc w:val="right"/>
              <w:rPr>
                <w:color w:val="000000"/>
              </w:rPr>
            </w:pPr>
          </w:p>
        </w:tc>
      </w:tr>
      <w:tr w:rsidR="000D711A" w:rsidRPr="00E23655">
        <w:tc>
          <w:tcPr>
            <w:tcW w:w="4248" w:type="dxa"/>
          </w:tcPr>
          <w:p w:rsidR="000D711A" w:rsidRPr="00E23655" w:rsidRDefault="000D711A" w:rsidP="002F608B">
            <w:pPr>
              <w:pStyle w:val="10"/>
              <w:ind w:right="26" w:firstLine="0"/>
              <w:jc w:val="right"/>
              <w:rPr>
                <w:color w:val="000000"/>
              </w:rPr>
            </w:pPr>
          </w:p>
        </w:tc>
        <w:tc>
          <w:tcPr>
            <w:tcW w:w="720" w:type="dxa"/>
          </w:tcPr>
          <w:p w:rsidR="000D711A" w:rsidRPr="00E23655" w:rsidRDefault="000D711A" w:rsidP="002F608B">
            <w:pPr>
              <w:pStyle w:val="10"/>
              <w:ind w:right="26" w:firstLine="0"/>
              <w:jc w:val="right"/>
              <w:rPr>
                <w:color w:val="000000"/>
              </w:rPr>
            </w:pPr>
          </w:p>
        </w:tc>
        <w:tc>
          <w:tcPr>
            <w:tcW w:w="4500" w:type="dxa"/>
          </w:tcPr>
          <w:p w:rsidR="000D711A" w:rsidRPr="00E23655" w:rsidRDefault="000D711A" w:rsidP="002F608B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E23655">
              <w:rPr>
                <w:color w:val="000000"/>
                <w:sz w:val="24"/>
                <w:szCs w:val="24"/>
              </w:rPr>
              <w:t>от «______» ____________20___ г.</w:t>
            </w:r>
          </w:p>
        </w:tc>
      </w:tr>
    </w:tbl>
    <w:p w:rsidR="000D711A" w:rsidRPr="00E23655" w:rsidRDefault="000D711A" w:rsidP="00E23655">
      <w:pPr>
        <w:pStyle w:val="NoSpacing"/>
        <w:spacing w:line="240" w:lineRule="auto"/>
        <w:ind w:firstLine="0"/>
        <w:jc w:val="center"/>
        <w:rPr>
          <w:sz w:val="24"/>
          <w:szCs w:val="24"/>
        </w:rPr>
      </w:pPr>
    </w:p>
    <w:p w:rsidR="000D711A" w:rsidRPr="00E23655" w:rsidRDefault="000D711A" w:rsidP="00E23655">
      <w:pPr>
        <w:jc w:val="center"/>
        <w:rPr>
          <w:b/>
          <w:bCs/>
          <w:sz w:val="24"/>
          <w:szCs w:val="24"/>
        </w:rPr>
      </w:pPr>
      <w:r w:rsidRPr="00E23655">
        <w:rPr>
          <w:b/>
          <w:bCs/>
          <w:sz w:val="24"/>
          <w:szCs w:val="24"/>
        </w:rPr>
        <w:t>ЗАПРОС</w:t>
      </w:r>
    </w:p>
    <w:p w:rsidR="000D711A" w:rsidRPr="00E23655" w:rsidRDefault="000D711A" w:rsidP="00E23655">
      <w:pPr>
        <w:jc w:val="center"/>
        <w:rPr>
          <w:sz w:val="24"/>
          <w:szCs w:val="24"/>
        </w:rPr>
      </w:pPr>
      <w:r w:rsidRPr="00E23655">
        <w:rPr>
          <w:sz w:val="24"/>
          <w:szCs w:val="24"/>
        </w:rPr>
        <w:t xml:space="preserve">на разъяснение положений конкурсной документации (документации об аукционе) </w:t>
      </w:r>
    </w:p>
    <w:p w:rsidR="000D711A" w:rsidRPr="00E23655" w:rsidRDefault="000D711A" w:rsidP="00E23655">
      <w:pPr>
        <w:jc w:val="both"/>
        <w:rPr>
          <w:sz w:val="24"/>
          <w:szCs w:val="24"/>
        </w:rPr>
      </w:pPr>
    </w:p>
    <w:p w:rsidR="000D711A" w:rsidRPr="00E23655" w:rsidRDefault="000D711A" w:rsidP="00E23655">
      <w:pPr>
        <w:jc w:val="both"/>
        <w:rPr>
          <w:sz w:val="24"/>
          <w:szCs w:val="24"/>
        </w:rPr>
      </w:pPr>
      <w:r w:rsidRPr="00E23655">
        <w:rPr>
          <w:sz w:val="24"/>
          <w:szCs w:val="24"/>
        </w:rPr>
        <w:t>Прошу Вас разъяснить следующие положения конкурсной документации (документации об аукционе):</w:t>
      </w:r>
    </w:p>
    <w:p w:rsidR="000D711A" w:rsidRPr="00E23655" w:rsidRDefault="000D711A" w:rsidP="00E23655">
      <w:pPr>
        <w:rPr>
          <w:sz w:val="24"/>
          <w:szCs w:val="24"/>
        </w:rPr>
      </w:pPr>
      <w:r w:rsidRPr="00E2365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0D711A" w:rsidRPr="00E23655" w:rsidRDefault="000D711A" w:rsidP="00E23655">
      <w:pPr>
        <w:jc w:val="center"/>
        <w:rPr>
          <w:sz w:val="24"/>
          <w:szCs w:val="24"/>
        </w:rPr>
      </w:pPr>
      <w:r w:rsidRPr="00E23655">
        <w:rPr>
          <w:sz w:val="24"/>
          <w:szCs w:val="24"/>
        </w:rPr>
        <w:t>(название, номер  конкурса, аукциона)</w:t>
      </w:r>
    </w:p>
    <w:p w:rsidR="000D711A" w:rsidRPr="00E23655" w:rsidRDefault="000D711A" w:rsidP="00E23655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31"/>
        <w:gridCol w:w="3976"/>
        <w:gridCol w:w="4871"/>
      </w:tblGrid>
      <w:tr w:rsidR="000D711A" w:rsidRPr="00E23655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11A" w:rsidRPr="00E23655" w:rsidRDefault="000D711A" w:rsidP="002F608B">
            <w:pPr>
              <w:snapToGrid w:val="0"/>
              <w:spacing w:after="60"/>
              <w:rPr>
                <w:sz w:val="24"/>
                <w:szCs w:val="24"/>
              </w:rPr>
            </w:pPr>
            <w:r w:rsidRPr="00E23655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711A" w:rsidRPr="00E23655" w:rsidRDefault="000D711A" w:rsidP="002F608B">
            <w:pPr>
              <w:snapToGrid w:val="0"/>
              <w:spacing w:after="60"/>
              <w:ind w:firstLine="34"/>
              <w:jc w:val="center"/>
              <w:rPr>
                <w:sz w:val="24"/>
                <w:szCs w:val="24"/>
              </w:rPr>
            </w:pPr>
            <w:r w:rsidRPr="00E23655">
              <w:rPr>
                <w:sz w:val="24"/>
                <w:szCs w:val="24"/>
              </w:rPr>
              <w:t>Раздел или пункт конкурсной документации (документации об аукционе)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11A" w:rsidRPr="00E23655" w:rsidRDefault="000D711A" w:rsidP="002F608B">
            <w:pPr>
              <w:snapToGrid w:val="0"/>
              <w:spacing w:after="60"/>
              <w:jc w:val="center"/>
              <w:rPr>
                <w:sz w:val="24"/>
                <w:szCs w:val="24"/>
              </w:rPr>
            </w:pPr>
            <w:r w:rsidRPr="00E23655">
              <w:rPr>
                <w:sz w:val="24"/>
                <w:szCs w:val="24"/>
              </w:rPr>
              <w:t>Содержание запроса</w:t>
            </w:r>
          </w:p>
        </w:tc>
      </w:tr>
      <w:tr w:rsidR="000D711A" w:rsidRPr="00E23655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1A" w:rsidRPr="00E23655" w:rsidRDefault="000D711A" w:rsidP="002F608B">
            <w:pPr>
              <w:snapToGrid w:val="0"/>
              <w:spacing w:after="60"/>
              <w:rPr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1A" w:rsidRPr="00E23655" w:rsidRDefault="000D711A" w:rsidP="002F608B">
            <w:pPr>
              <w:snapToGrid w:val="0"/>
              <w:spacing w:after="60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1A" w:rsidRPr="00E23655" w:rsidRDefault="000D711A" w:rsidP="002F608B">
            <w:pPr>
              <w:snapToGrid w:val="0"/>
              <w:spacing w:after="60"/>
              <w:rPr>
                <w:sz w:val="24"/>
                <w:szCs w:val="24"/>
              </w:rPr>
            </w:pPr>
          </w:p>
        </w:tc>
      </w:tr>
      <w:tr w:rsidR="000D711A" w:rsidRPr="00E23655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1A" w:rsidRPr="00E23655" w:rsidRDefault="000D711A" w:rsidP="002F608B">
            <w:pPr>
              <w:snapToGrid w:val="0"/>
              <w:spacing w:after="60"/>
              <w:rPr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1A" w:rsidRPr="00E23655" w:rsidRDefault="000D711A" w:rsidP="002F608B">
            <w:pPr>
              <w:snapToGrid w:val="0"/>
              <w:spacing w:after="60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1A" w:rsidRPr="00E23655" w:rsidRDefault="000D711A" w:rsidP="002F608B">
            <w:pPr>
              <w:snapToGrid w:val="0"/>
              <w:spacing w:after="60"/>
              <w:rPr>
                <w:sz w:val="24"/>
                <w:szCs w:val="24"/>
              </w:rPr>
            </w:pPr>
          </w:p>
        </w:tc>
      </w:tr>
      <w:tr w:rsidR="000D711A" w:rsidRPr="00E23655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1A" w:rsidRPr="00E23655" w:rsidRDefault="000D711A" w:rsidP="002F608B">
            <w:pPr>
              <w:snapToGrid w:val="0"/>
              <w:spacing w:after="60"/>
              <w:rPr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11A" w:rsidRPr="00E23655" w:rsidRDefault="000D711A" w:rsidP="002F608B">
            <w:pPr>
              <w:snapToGrid w:val="0"/>
              <w:spacing w:after="60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1A" w:rsidRPr="00E23655" w:rsidRDefault="000D711A" w:rsidP="002F608B">
            <w:pPr>
              <w:snapToGrid w:val="0"/>
              <w:spacing w:after="60"/>
              <w:rPr>
                <w:sz w:val="24"/>
                <w:szCs w:val="24"/>
              </w:rPr>
            </w:pPr>
          </w:p>
        </w:tc>
      </w:tr>
    </w:tbl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  <w:r w:rsidRPr="00E23655">
        <w:rPr>
          <w:sz w:val="24"/>
          <w:szCs w:val="24"/>
        </w:rPr>
        <w:t xml:space="preserve">Ответ на запрос прошу отправить на:    </w:t>
      </w:r>
    </w:p>
    <w:p w:rsidR="000D711A" w:rsidRPr="00E23655" w:rsidRDefault="000D711A" w:rsidP="00E23655">
      <w:pPr>
        <w:rPr>
          <w:sz w:val="24"/>
          <w:szCs w:val="24"/>
        </w:rPr>
      </w:pPr>
      <w:r w:rsidRPr="00E23655">
        <w:rPr>
          <w:sz w:val="24"/>
          <w:szCs w:val="24"/>
        </w:rPr>
        <w:t xml:space="preserve">□ почтовый адрес ___________________________________________________ </w:t>
      </w:r>
    </w:p>
    <w:p w:rsidR="000D711A" w:rsidRPr="00E23655" w:rsidRDefault="000D711A" w:rsidP="00E23655">
      <w:pPr>
        <w:rPr>
          <w:sz w:val="24"/>
          <w:szCs w:val="24"/>
        </w:rPr>
      </w:pPr>
      <w:r w:rsidRPr="00E23655">
        <w:rPr>
          <w:sz w:val="24"/>
          <w:szCs w:val="24"/>
        </w:rPr>
        <w:t xml:space="preserve">□ адрес электронной почты __________________________________________ </w:t>
      </w:r>
    </w:p>
    <w:p w:rsidR="000D711A" w:rsidRPr="00E23655" w:rsidRDefault="000D711A" w:rsidP="00E23655">
      <w:pPr>
        <w:rPr>
          <w:sz w:val="24"/>
          <w:szCs w:val="24"/>
        </w:rPr>
      </w:pPr>
      <w:r w:rsidRPr="00E23655">
        <w:rPr>
          <w:sz w:val="24"/>
          <w:szCs w:val="24"/>
        </w:rPr>
        <w:t xml:space="preserve">□ факс __________________________________________ </w:t>
      </w: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  <w:r w:rsidRPr="00E23655">
        <w:rPr>
          <w:sz w:val="24"/>
          <w:szCs w:val="24"/>
        </w:rPr>
        <w:t>Заявитель</w:t>
      </w:r>
    </w:p>
    <w:p w:rsidR="000D711A" w:rsidRPr="00E23655" w:rsidRDefault="000D711A" w:rsidP="00E23655">
      <w:pPr>
        <w:rPr>
          <w:sz w:val="24"/>
          <w:szCs w:val="24"/>
        </w:rPr>
      </w:pPr>
      <w:r w:rsidRPr="00E23655">
        <w:rPr>
          <w:sz w:val="24"/>
          <w:szCs w:val="24"/>
        </w:rPr>
        <w:t>(его уполномоченное лицо)   ___________        _________________________</w:t>
      </w:r>
    </w:p>
    <w:p w:rsidR="000D711A" w:rsidRPr="00E23655" w:rsidRDefault="000D711A" w:rsidP="00E23655">
      <w:pPr>
        <w:rPr>
          <w:sz w:val="24"/>
          <w:szCs w:val="24"/>
        </w:rPr>
      </w:pPr>
      <w:r w:rsidRPr="00E23655">
        <w:rPr>
          <w:sz w:val="24"/>
          <w:szCs w:val="24"/>
        </w:rPr>
        <w:t xml:space="preserve">           ( М.П.)                                      (должность)                    (подпись, расшифровка подписи)</w:t>
      </w:r>
    </w:p>
    <w:p w:rsidR="000D711A" w:rsidRPr="00E23655" w:rsidRDefault="000D711A" w:rsidP="00E23655">
      <w:pPr>
        <w:jc w:val="both"/>
        <w:rPr>
          <w:sz w:val="24"/>
          <w:szCs w:val="24"/>
        </w:rPr>
      </w:pPr>
    </w:p>
    <w:p w:rsidR="000D711A" w:rsidRPr="00E23655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Default="000D711A" w:rsidP="00E23655">
      <w:pPr>
        <w:jc w:val="both"/>
        <w:rPr>
          <w:sz w:val="24"/>
          <w:szCs w:val="24"/>
        </w:rPr>
      </w:pPr>
    </w:p>
    <w:p w:rsidR="000D711A" w:rsidRPr="00E23655" w:rsidRDefault="000D711A" w:rsidP="00E23655">
      <w:pPr>
        <w:jc w:val="both"/>
        <w:rPr>
          <w:sz w:val="24"/>
          <w:szCs w:val="24"/>
        </w:rPr>
      </w:pPr>
    </w:p>
    <w:p w:rsidR="000D711A" w:rsidRPr="00E23655" w:rsidRDefault="000D711A" w:rsidP="00E23655">
      <w:pPr>
        <w:pStyle w:val="10"/>
        <w:ind w:right="28" w:firstLine="0"/>
        <w:jc w:val="right"/>
        <w:rPr>
          <w:color w:val="000000"/>
        </w:rPr>
      </w:pPr>
      <w:r w:rsidRPr="00E23655">
        <w:rPr>
          <w:color w:val="000000"/>
        </w:rPr>
        <w:t xml:space="preserve">  Приложение №2</w:t>
      </w:r>
    </w:p>
    <w:p w:rsidR="000D711A" w:rsidRPr="00E23655" w:rsidRDefault="000D711A" w:rsidP="00E23655">
      <w:pPr>
        <w:pStyle w:val="10"/>
        <w:ind w:right="28" w:firstLine="709"/>
        <w:jc w:val="right"/>
      </w:pPr>
      <w:r w:rsidRPr="00E23655">
        <w:rPr>
          <w:color w:val="000000"/>
        </w:rPr>
        <w:t xml:space="preserve">к </w:t>
      </w:r>
      <w:r w:rsidRPr="00E23655">
        <w:t xml:space="preserve">Административному регламенту </w:t>
      </w:r>
    </w:p>
    <w:p w:rsidR="000D711A" w:rsidRPr="00E23655" w:rsidRDefault="000D711A" w:rsidP="00E23655">
      <w:pPr>
        <w:pStyle w:val="10"/>
        <w:ind w:right="28" w:firstLine="709"/>
        <w:jc w:val="right"/>
      </w:pPr>
      <w:r w:rsidRPr="00E23655">
        <w:t xml:space="preserve">предоставления муниципальной услуги </w:t>
      </w:r>
    </w:p>
    <w:p w:rsidR="000D711A" w:rsidRPr="00E23655" w:rsidRDefault="000D711A" w:rsidP="00E23655">
      <w:pPr>
        <w:pStyle w:val="10"/>
        <w:ind w:right="28" w:firstLine="709"/>
        <w:jc w:val="right"/>
      </w:pPr>
      <w:r w:rsidRPr="00E23655">
        <w:t xml:space="preserve">«Предоставление разъяснений положений конкурсной </w:t>
      </w:r>
    </w:p>
    <w:p w:rsidR="000D711A" w:rsidRPr="00E23655" w:rsidRDefault="000D711A" w:rsidP="00E23655">
      <w:pPr>
        <w:pStyle w:val="10"/>
        <w:ind w:right="28" w:firstLine="709"/>
        <w:jc w:val="right"/>
      </w:pPr>
      <w:r w:rsidRPr="00E23655">
        <w:t>документации, документации об аукционе»</w:t>
      </w:r>
    </w:p>
    <w:p w:rsidR="000D711A" w:rsidRPr="00E23655" w:rsidRDefault="000D711A" w:rsidP="00E23655">
      <w:pPr>
        <w:jc w:val="center"/>
        <w:rPr>
          <w:b/>
          <w:bCs/>
          <w:sz w:val="24"/>
          <w:szCs w:val="24"/>
        </w:rPr>
      </w:pPr>
    </w:p>
    <w:p w:rsidR="000D711A" w:rsidRPr="00E23655" w:rsidRDefault="000D711A" w:rsidP="00E23655">
      <w:pPr>
        <w:jc w:val="center"/>
        <w:rPr>
          <w:b/>
          <w:bCs/>
          <w:sz w:val="24"/>
          <w:szCs w:val="24"/>
        </w:rPr>
      </w:pPr>
    </w:p>
    <w:p w:rsidR="000D711A" w:rsidRPr="00E23655" w:rsidRDefault="000D711A" w:rsidP="00E23655">
      <w:pPr>
        <w:jc w:val="center"/>
        <w:rPr>
          <w:b/>
          <w:bCs/>
          <w:sz w:val="24"/>
          <w:szCs w:val="24"/>
        </w:rPr>
      </w:pPr>
      <w:r w:rsidRPr="00E23655">
        <w:rPr>
          <w:b/>
          <w:bCs/>
          <w:sz w:val="24"/>
          <w:szCs w:val="24"/>
        </w:rPr>
        <w:t>БЛОК-СХЕМА</w:t>
      </w:r>
    </w:p>
    <w:p w:rsidR="000D711A" w:rsidRPr="00E23655" w:rsidRDefault="000D711A" w:rsidP="00E23655">
      <w:pPr>
        <w:jc w:val="center"/>
        <w:rPr>
          <w:sz w:val="24"/>
          <w:szCs w:val="24"/>
        </w:rPr>
      </w:pPr>
      <w:r w:rsidRPr="00E23655">
        <w:rPr>
          <w:sz w:val="24"/>
          <w:szCs w:val="24"/>
        </w:rPr>
        <w:t xml:space="preserve">предоставления муниципальной услуги </w:t>
      </w:r>
    </w:p>
    <w:p w:rsidR="000D711A" w:rsidRPr="00E23655" w:rsidRDefault="000D711A" w:rsidP="00E23655">
      <w:pPr>
        <w:jc w:val="center"/>
        <w:rPr>
          <w:sz w:val="24"/>
          <w:szCs w:val="24"/>
        </w:rPr>
      </w:pPr>
      <w:r w:rsidRPr="00E23655">
        <w:rPr>
          <w:sz w:val="24"/>
          <w:szCs w:val="24"/>
        </w:rPr>
        <w:t>"Предоставление разъяснений положений конкурсной документации, документации об аукционе"</w:t>
      </w:r>
    </w:p>
    <w:p w:rsidR="000D711A" w:rsidRPr="00E23655" w:rsidRDefault="000D711A" w:rsidP="00E23655">
      <w:pPr>
        <w:rPr>
          <w:b/>
          <w:bCs/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  <w:r>
        <w:rPr>
          <w:noProof/>
        </w:rPr>
        <w:pict>
          <v:rect id="_x0000_s1027" style="position:absolute;margin-left:33.3pt;margin-top:3.7pt;width:406pt;height:27pt;z-index:-251655168">
            <v:textbox style="mso-next-textbox:#_x0000_s1027">
              <w:txbxContent>
                <w:p w:rsidR="000D711A" w:rsidRPr="008F5BA5" w:rsidRDefault="000D711A" w:rsidP="00E23655">
                  <w:pPr>
                    <w:jc w:val="center"/>
                    <w:rPr>
                      <w:sz w:val="22"/>
                      <w:szCs w:val="22"/>
                    </w:rPr>
                  </w:pPr>
                  <w:r w:rsidRPr="008F5BA5">
                    <w:rPr>
                      <w:sz w:val="22"/>
                      <w:szCs w:val="22"/>
                    </w:rPr>
                    <w:t>Получатель муниципальной услуги</w:t>
                  </w:r>
                </w:p>
                <w:p w:rsidR="000D711A" w:rsidRPr="008F5BA5" w:rsidRDefault="000D711A" w:rsidP="00E2365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  <w:r>
        <w:rPr>
          <w:noProof/>
        </w:rPr>
        <w:pict>
          <v:line id="_x0000_s1028" style="position:absolute;z-index:251655168" from="229.3pt,3.1pt" to="229.3pt,21.1pt">
            <v:stroke endarrow="block"/>
          </v:line>
        </w:pict>
      </w:r>
    </w:p>
    <w:p w:rsidR="000D711A" w:rsidRPr="00E23655" w:rsidRDefault="000D711A" w:rsidP="00E23655">
      <w:pPr>
        <w:rPr>
          <w:sz w:val="24"/>
          <w:szCs w:val="24"/>
        </w:rPr>
      </w:pPr>
      <w:r>
        <w:rPr>
          <w:noProof/>
        </w:rPr>
        <w:pict>
          <v:rect id="_x0000_s1029" style="position:absolute;margin-left:33.3pt;margin-top:6.55pt;width:406pt;height:36pt;z-index:251653120">
            <v:textbox style="mso-next-textbox:#_x0000_s1029">
              <w:txbxContent>
                <w:p w:rsidR="000D711A" w:rsidRPr="00840145" w:rsidRDefault="000D711A" w:rsidP="00E23655">
                  <w:pPr>
                    <w:jc w:val="center"/>
                    <w:rPr>
                      <w:sz w:val="22"/>
                      <w:szCs w:val="22"/>
                    </w:rPr>
                  </w:pPr>
                  <w:r w:rsidRPr="00840145">
                    <w:rPr>
                      <w:sz w:val="22"/>
                      <w:szCs w:val="22"/>
                    </w:rPr>
                    <w:t>Направление запроса о разъяснении положений конкурсной документации, документации об аукционе</w:t>
                  </w:r>
                </w:p>
              </w:txbxContent>
            </v:textbox>
          </v:rect>
        </w:pict>
      </w: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  <w:r>
        <w:rPr>
          <w:noProof/>
        </w:rPr>
        <w:pict>
          <v:line id="_x0000_s1030" style="position:absolute;flip:x;z-index:251656192" from="229.3pt,.4pt" to="229.3pt,18.4pt">
            <v:stroke endarrow="block"/>
          </v:line>
        </w:pict>
      </w:r>
    </w:p>
    <w:p w:rsidR="000D711A" w:rsidRPr="00E23655" w:rsidRDefault="000D711A" w:rsidP="00E23655">
      <w:pPr>
        <w:rPr>
          <w:sz w:val="24"/>
          <w:szCs w:val="24"/>
        </w:rPr>
      </w:pPr>
      <w:r>
        <w:rPr>
          <w:noProof/>
        </w:rPr>
        <w:pict>
          <v:rect id="_x0000_s1031" style="position:absolute;margin-left:33.3pt;margin-top:6.1pt;width:406pt;height:36pt;z-index:251654144">
            <v:textbox style="mso-next-textbox:#_x0000_s1031">
              <w:txbxContent>
                <w:p w:rsidR="000D711A" w:rsidRPr="00840145" w:rsidRDefault="000D711A" w:rsidP="00E23655">
                  <w:pPr>
                    <w:jc w:val="center"/>
                    <w:rPr>
                      <w:sz w:val="22"/>
                      <w:szCs w:val="22"/>
                    </w:rPr>
                  </w:pPr>
                  <w:r w:rsidRPr="00840145">
                    <w:rPr>
                      <w:sz w:val="22"/>
                      <w:szCs w:val="22"/>
                    </w:rPr>
                    <w:t>Прием и регистрация запроса о разъяснении положений конкурсной документации, документации об аукционе ответственным специалистом</w:t>
                  </w:r>
                </w:p>
              </w:txbxContent>
            </v:textbox>
          </v:rect>
        </w:pict>
      </w: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  <w:r>
        <w:rPr>
          <w:noProof/>
        </w:rPr>
        <w:pict>
          <v:line id="_x0000_s1032" style="position:absolute;flip:x;z-index:251657216" from="232.4pt,2.25pt" to="232.4pt,21.8pt">
            <v:stroke endarrow="block"/>
          </v:line>
        </w:pict>
      </w:r>
    </w:p>
    <w:p w:rsidR="000D711A" w:rsidRPr="00E23655" w:rsidRDefault="000D711A" w:rsidP="00E23655">
      <w:pPr>
        <w:rPr>
          <w:sz w:val="24"/>
          <w:szCs w:val="24"/>
        </w:rPr>
      </w:pPr>
      <w:r>
        <w:rPr>
          <w:noProof/>
        </w:rPr>
        <w:pict>
          <v:rect id="_x0000_s1033" style="position:absolute;margin-left:33.6pt;margin-top:6.55pt;width:406pt;height:36pt;z-index:251658240">
            <v:textbox style="mso-next-textbox:#_x0000_s1033">
              <w:txbxContent>
                <w:p w:rsidR="000D711A" w:rsidRPr="00840145" w:rsidRDefault="000D711A" w:rsidP="00E23655">
                  <w:pPr>
                    <w:jc w:val="center"/>
                    <w:rPr>
                      <w:sz w:val="22"/>
                      <w:szCs w:val="22"/>
                    </w:rPr>
                  </w:pPr>
                  <w:r w:rsidRPr="00840145">
                    <w:rPr>
                      <w:sz w:val="22"/>
                      <w:szCs w:val="22"/>
                    </w:rPr>
                    <w:t>Рассмотрение запроса о разъяснении положений конкурсной документации, документации об аукционе</w:t>
                  </w:r>
                </w:p>
                <w:p w:rsidR="000D711A" w:rsidRPr="00840145" w:rsidRDefault="000D711A" w:rsidP="00E2365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  <w:r>
        <w:rPr>
          <w:noProof/>
        </w:rPr>
        <w:pict>
          <v:group id="_x0000_s1034" style="position:absolute;margin-left:97.5pt;margin-top:.95pt;width:267.8pt;height:36pt;z-index:251659264" coordorigin="3651,8702" coordsize="5356,720">
            <v:line id="_x0000_s1035" style="position:absolute;flip:x" from="3651,8702" to="6251,9422">
              <v:stroke endarrow="block"/>
            </v:line>
            <v:line id="_x0000_s1036" style="position:absolute" from="6207,8702" to="9007,9422">
              <v:stroke endarrow="block"/>
            </v:line>
          </v:group>
        </w:pict>
      </w: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  <w:r>
        <w:rPr>
          <w:noProof/>
        </w:rPr>
        <w:pict>
          <v:group id="_x0000_s1037" style="position:absolute;margin-left:-9pt;margin-top:13.1pt;width:492pt;height:260.35pt;z-index:251660288" coordorigin="1521,9607" coordsize="9840,5207">
            <v:rect id="_x0000_s1038" style="position:absolute;left:1521;top:9607;width:4760;height:1427">
              <v:textbox style="mso-next-textbox:#_x0000_s1038">
                <w:txbxContent>
                  <w:p w:rsidR="000D711A" w:rsidRPr="00840145" w:rsidRDefault="000D711A" w:rsidP="00E23655">
                    <w:pPr>
                      <w:rPr>
                        <w:sz w:val="22"/>
                        <w:szCs w:val="22"/>
                      </w:rPr>
                    </w:pPr>
                    <w:r w:rsidRPr="00840145">
                      <w:rPr>
                        <w:sz w:val="22"/>
                        <w:szCs w:val="22"/>
                      </w:rPr>
                      <w:t>Принятие решения о невозможности предоставления положений конкурсной документации, документации об аукционе и направление уведомления получателю муниципальной услуги</w:t>
                    </w:r>
                  </w:p>
                  <w:p w:rsidR="000D711A" w:rsidRPr="00840145" w:rsidRDefault="000D711A" w:rsidP="00E23655">
                    <w:pPr>
                      <w:rPr>
                        <w:sz w:val="22"/>
                        <w:szCs w:val="22"/>
                      </w:rPr>
                    </w:pPr>
                  </w:p>
                  <w:p w:rsidR="000D711A" w:rsidRPr="00840145" w:rsidRDefault="000D711A" w:rsidP="00E2365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39" style="position:absolute;left:6633;top:9607;width:4620;height:887">
              <v:textbox style="mso-next-textbox:#_x0000_s1039">
                <w:txbxContent>
                  <w:p w:rsidR="000D711A" w:rsidRPr="00840145" w:rsidRDefault="000D711A" w:rsidP="00E23655">
                    <w:pPr>
                      <w:rPr>
                        <w:sz w:val="22"/>
                        <w:szCs w:val="22"/>
                      </w:rPr>
                    </w:pPr>
                    <w:r w:rsidRPr="00840145">
                      <w:rPr>
                        <w:sz w:val="22"/>
                        <w:szCs w:val="22"/>
                      </w:rPr>
                      <w:t>Подготовка разъяснений положений конкурсной документации, документации об аукционе</w:t>
                    </w:r>
                  </w:p>
                </w:txbxContent>
              </v:textbox>
            </v:rect>
            <v:group id="_x0000_s1040" style="position:absolute;left:1521;top:11036;width:4760;height:1598" coordorigin="1521,11236" coordsize="4760,1598">
              <v:rect id="_x0000_s1041" style="position:absolute;left:1521;top:11598;width:4760;height:1236">
                <v:textbox style="mso-next-textbox:#_x0000_s1041">
                  <w:txbxContent>
                    <w:p w:rsidR="000D711A" w:rsidRPr="00840145" w:rsidRDefault="000D711A" w:rsidP="00E23655">
                      <w:pPr>
                        <w:rPr>
                          <w:sz w:val="22"/>
                          <w:szCs w:val="22"/>
                        </w:rPr>
                      </w:pPr>
                      <w:r w:rsidRPr="00840145">
                        <w:rPr>
                          <w:sz w:val="22"/>
                          <w:szCs w:val="22"/>
                        </w:rPr>
                        <w:t>Фиксирование ответственным специалистом в журнале информации о невозможности предоставления положений конкурсной документации, документации об аукционе</w:t>
                      </w:r>
                    </w:p>
                    <w:p w:rsidR="000D711A" w:rsidRPr="00840145" w:rsidRDefault="000D711A" w:rsidP="00E236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line id="_x0000_s1042" style="position:absolute;flip:x" from="3793,11236" to="3793,11596">
                <v:stroke endarrow="block"/>
              </v:line>
            </v:group>
            <v:group id="_x0000_s1043" style="position:absolute;left:6633;top:10503;width:4680;height:1241" coordorigin="6633,10693" coordsize="4680,1241">
              <v:rect id="_x0000_s1044" style="position:absolute;left:6633;top:11055;width:4680;height:879">
                <v:textbox style="mso-next-textbox:#_x0000_s1044">
                  <w:txbxContent>
                    <w:p w:rsidR="000D711A" w:rsidRPr="00840145" w:rsidRDefault="000D711A" w:rsidP="00E23655">
                      <w:pPr>
                        <w:rPr>
                          <w:sz w:val="22"/>
                          <w:szCs w:val="22"/>
                        </w:rPr>
                      </w:pPr>
                      <w:r w:rsidRPr="00840145">
                        <w:rPr>
                          <w:sz w:val="22"/>
                          <w:szCs w:val="22"/>
                        </w:rPr>
                        <w:t>Предоставление разъяснений положений конкурсной документации, документации об аукционе</w:t>
                      </w:r>
                    </w:p>
                    <w:p w:rsidR="000D711A" w:rsidRPr="00840145" w:rsidRDefault="000D711A" w:rsidP="00E2365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line id="_x0000_s1045" style="position:absolute;flip:x" from="9189,10693" to="9189,11053">
                <v:stroke endarrow="block"/>
              </v:line>
            </v:group>
            <v:group id="_x0000_s1046" style="position:absolute;left:6591;top:11762;width:4760;height:1757" coordorigin="6591,12102" coordsize="4760,1757">
              <v:rect id="_x0000_s1047" style="position:absolute;left:6591;top:12482;width:4760;height:1377">
                <v:textbox style="mso-next-textbox:#_x0000_s1047">
                  <w:txbxContent>
                    <w:p w:rsidR="000D711A" w:rsidRPr="000D4597" w:rsidRDefault="000D711A" w:rsidP="00E23655">
                      <w:pPr>
                        <w:rPr>
                          <w:sz w:val="21"/>
                          <w:szCs w:val="21"/>
                        </w:rPr>
                      </w:pPr>
                      <w:r w:rsidRPr="000D4597">
                        <w:rPr>
                          <w:sz w:val="21"/>
                          <w:szCs w:val="21"/>
                        </w:rPr>
                        <w:t>Фиксирование ответственным специалистом в журнале информации о дате, номере и способе предоставления разъяснений положений конкурсной документации, документации об аукционе</w:t>
                      </w:r>
                    </w:p>
                  </w:txbxContent>
                </v:textbox>
              </v:rect>
              <v:line id="_x0000_s1048" style="position:absolute;flip:x" from="9181,12102" to="9181,12462">
                <v:stroke endarrow="block"/>
              </v:line>
            </v:group>
            <v:group id="_x0000_s1049" style="position:absolute;left:5961;top:13529;width:5400;height:1285" coordorigin="5961,14031" coordsize="5400,1442">
              <v:rect id="_x0000_s1050" style="position:absolute;left:5961;top:14393;width:5400;height:1080">
                <v:textbox style="mso-next-textbox:#_x0000_s1050">
                  <w:txbxContent>
                    <w:p w:rsidR="000D711A" w:rsidRPr="00840145" w:rsidRDefault="000D711A" w:rsidP="00E236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0145">
                        <w:rPr>
                          <w:sz w:val="22"/>
                          <w:szCs w:val="22"/>
                        </w:rPr>
                        <w:t>Размещение разъяснений положений конкурсной документации, документации об аукционе на официальном сайте РФ</w:t>
                      </w:r>
                    </w:p>
                    <w:p w:rsidR="000D711A" w:rsidRPr="00840145" w:rsidRDefault="000D711A" w:rsidP="00E2365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line id="_x0000_s1051" style="position:absolute;flip:x" from="8801,14031" to="8801,14421">
                <v:stroke endarrow="block"/>
              </v:line>
            </v:group>
          </v:group>
        </w:pict>
      </w: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E23655">
      <w:pPr>
        <w:rPr>
          <w:sz w:val="24"/>
          <w:szCs w:val="24"/>
        </w:rPr>
      </w:pPr>
    </w:p>
    <w:p w:rsidR="000D711A" w:rsidRPr="00E23655" w:rsidRDefault="000D711A" w:rsidP="00235589">
      <w:pPr>
        <w:shd w:val="clear" w:color="auto" w:fill="FFFFFF"/>
        <w:tabs>
          <w:tab w:val="left" w:pos="1416"/>
        </w:tabs>
        <w:ind w:right="10" w:firstLine="851"/>
        <w:jc w:val="both"/>
        <w:rPr>
          <w:spacing w:val="-19"/>
          <w:sz w:val="24"/>
          <w:szCs w:val="24"/>
        </w:rPr>
      </w:pPr>
    </w:p>
    <w:sectPr w:rsidR="000D711A" w:rsidRPr="00E23655" w:rsidSect="00D12471">
      <w:type w:val="continuous"/>
      <w:pgSz w:w="11909" w:h="16834"/>
      <w:pgMar w:top="567" w:right="787" w:bottom="360" w:left="14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5A4"/>
    <w:multiLevelType w:val="hybridMultilevel"/>
    <w:tmpl w:val="94920D44"/>
    <w:lvl w:ilvl="0" w:tplc="5C9C33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8C448">
      <w:numFmt w:val="none"/>
      <w:lvlText w:val=""/>
      <w:lvlJc w:val="left"/>
      <w:pPr>
        <w:tabs>
          <w:tab w:val="num" w:pos="360"/>
        </w:tabs>
      </w:pPr>
    </w:lvl>
    <w:lvl w:ilvl="2" w:tplc="91444110">
      <w:numFmt w:val="none"/>
      <w:lvlText w:val=""/>
      <w:lvlJc w:val="left"/>
      <w:pPr>
        <w:tabs>
          <w:tab w:val="num" w:pos="360"/>
        </w:tabs>
      </w:pPr>
    </w:lvl>
    <w:lvl w:ilvl="3" w:tplc="6884EA94">
      <w:numFmt w:val="none"/>
      <w:lvlText w:val=""/>
      <w:lvlJc w:val="left"/>
      <w:pPr>
        <w:tabs>
          <w:tab w:val="num" w:pos="360"/>
        </w:tabs>
      </w:pPr>
    </w:lvl>
    <w:lvl w:ilvl="4" w:tplc="B68CA6C8">
      <w:numFmt w:val="none"/>
      <w:lvlText w:val=""/>
      <w:lvlJc w:val="left"/>
      <w:pPr>
        <w:tabs>
          <w:tab w:val="num" w:pos="360"/>
        </w:tabs>
      </w:pPr>
    </w:lvl>
    <w:lvl w:ilvl="5" w:tplc="B8E4A03E">
      <w:numFmt w:val="none"/>
      <w:lvlText w:val=""/>
      <w:lvlJc w:val="left"/>
      <w:pPr>
        <w:tabs>
          <w:tab w:val="num" w:pos="360"/>
        </w:tabs>
      </w:pPr>
    </w:lvl>
    <w:lvl w:ilvl="6" w:tplc="E7CC0F40">
      <w:numFmt w:val="none"/>
      <w:lvlText w:val=""/>
      <w:lvlJc w:val="left"/>
      <w:pPr>
        <w:tabs>
          <w:tab w:val="num" w:pos="360"/>
        </w:tabs>
      </w:pPr>
    </w:lvl>
    <w:lvl w:ilvl="7" w:tplc="48069034">
      <w:numFmt w:val="none"/>
      <w:lvlText w:val=""/>
      <w:lvlJc w:val="left"/>
      <w:pPr>
        <w:tabs>
          <w:tab w:val="num" w:pos="360"/>
        </w:tabs>
      </w:pPr>
    </w:lvl>
    <w:lvl w:ilvl="8" w:tplc="9BFA61D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F4276F"/>
    <w:multiLevelType w:val="singleLevel"/>
    <w:tmpl w:val="C4F0E032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4CC73B47"/>
    <w:multiLevelType w:val="multilevel"/>
    <w:tmpl w:val="A22E6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a"/>
      <w:lvlText w:val="2.%2.%3."/>
      <w:lvlJc w:val="left"/>
      <w:pPr>
        <w:tabs>
          <w:tab w:val="num" w:pos="1440"/>
        </w:tabs>
        <w:ind w:firstLine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1D767A9"/>
    <w:multiLevelType w:val="hybridMultilevel"/>
    <w:tmpl w:val="0FFA6960"/>
    <w:lvl w:ilvl="0" w:tplc="EB78F30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CE1698B4">
      <w:numFmt w:val="none"/>
      <w:lvlText w:val=""/>
      <w:lvlJc w:val="left"/>
      <w:pPr>
        <w:tabs>
          <w:tab w:val="num" w:pos="360"/>
        </w:tabs>
      </w:pPr>
    </w:lvl>
    <w:lvl w:ilvl="2" w:tplc="C6C8A214">
      <w:numFmt w:val="none"/>
      <w:lvlText w:val=""/>
      <w:lvlJc w:val="left"/>
      <w:pPr>
        <w:tabs>
          <w:tab w:val="num" w:pos="360"/>
        </w:tabs>
      </w:pPr>
    </w:lvl>
    <w:lvl w:ilvl="3" w:tplc="84449DC8">
      <w:numFmt w:val="none"/>
      <w:lvlText w:val=""/>
      <w:lvlJc w:val="left"/>
      <w:pPr>
        <w:tabs>
          <w:tab w:val="num" w:pos="360"/>
        </w:tabs>
      </w:pPr>
    </w:lvl>
    <w:lvl w:ilvl="4" w:tplc="6AA25FA6">
      <w:numFmt w:val="none"/>
      <w:lvlText w:val=""/>
      <w:lvlJc w:val="left"/>
      <w:pPr>
        <w:tabs>
          <w:tab w:val="num" w:pos="360"/>
        </w:tabs>
      </w:pPr>
    </w:lvl>
    <w:lvl w:ilvl="5" w:tplc="F02C7274">
      <w:numFmt w:val="none"/>
      <w:lvlText w:val=""/>
      <w:lvlJc w:val="left"/>
      <w:pPr>
        <w:tabs>
          <w:tab w:val="num" w:pos="360"/>
        </w:tabs>
      </w:pPr>
    </w:lvl>
    <w:lvl w:ilvl="6" w:tplc="5F886C26">
      <w:numFmt w:val="none"/>
      <w:lvlText w:val=""/>
      <w:lvlJc w:val="left"/>
      <w:pPr>
        <w:tabs>
          <w:tab w:val="num" w:pos="360"/>
        </w:tabs>
      </w:pPr>
    </w:lvl>
    <w:lvl w:ilvl="7" w:tplc="908CC574">
      <w:numFmt w:val="none"/>
      <w:lvlText w:val=""/>
      <w:lvlJc w:val="left"/>
      <w:pPr>
        <w:tabs>
          <w:tab w:val="num" w:pos="360"/>
        </w:tabs>
      </w:pPr>
    </w:lvl>
    <w:lvl w:ilvl="8" w:tplc="6CD6F0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8A"/>
    <w:rsid w:val="000D0A63"/>
    <w:rsid w:val="000D4597"/>
    <w:rsid w:val="000D711A"/>
    <w:rsid w:val="001303F2"/>
    <w:rsid w:val="001F7710"/>
    <w:rsid w:val="00235589"/>
    <w:rsid w:val="002F608B"/>
    <w:rsid w:val="003E72E8"/>
    <w:rsid w:val="00506839"/>
    <w:rsid w:val="005865B6"/>
    <w:rsid w:val="005C6F25"/>
    <w:rsid w:val="0065039A"/>
    <w:rsid w:val="007C16BA"/>
    <w:rsid w:val="007C5CA0"/>
    <w:rsid w:val="00830E1B"/>
    <w:rsid w:val="00840145"/>
    <w:rsid w:val="008437BD"/>
    <w:rsid w:val="008F5BA5"/>
    <w:rsid w:val="00AE0EBD"/>
    <w:rsid w:val="00AE308A"/>
    <w:rsid w:val="00AF79B0"/>
    <w:rsid w:val="00C3604C"/>
    <w:rsid w:val="00D12471"/>
    <w:rsid w:val="00E2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B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Регламент"/>
    <w:basedOn w:val="Normal"/>
    <w:uiPriority w:val="99"/>
    <w:rsid w:val="00E23655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E23655"/>
    <w:rPr>
      <w:color w:val="0000FF"/>
      <w:u w:val="single"/>
    </w:rPr>
  </w:style>
  <w:style w:type="paragraph" w:styleId="NoSpacing">
    <w:name w:val="No Spacing"/>
    <w:uiPriority w:val="99"/>
    <w:qFormat/>
    <w:rsid w:val="00E23655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E236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-">
    <w:name w:val="Ж-курсив"/>
    <w:uiPriority w:val="99"/>
    <w:rsid w:val="00E23655"/>
    <w:rPr>
      <w:b/>
      <w:bCs/>
      <w:i/>
      <w:iCs/>
    </w:rPr>
  </w:style>
  <w:style w:type="paragraph" w:customStyle="1" w:styleId="10">
    <w:name w:val="Обычный1"/>
    <w:uiPriority w:val="99"/>
    <w:rsid w:val="00E23655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Знак Знак1 Знак"/>
    <w:basedOn w:val="Normal"/>
    <w:link w:val="DefaultParagraphFont"/>
    <w:uiPriority w:val="99"/>
    <w:rsid w:val="00D12471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irovka09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058;n=744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46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9</Pages>
  <Words>3447</Words>
  <Characters>19648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Коля</cp:lastModifiedBy>
  <cp:revision>11</cp:revision>
  <cp:lastPrinted>2012-05-30T03:18:00Z</cp:lastPrinted>
  <dcterms:created xsi:type="dcterms:W3CDTF">2012-04-26T01:22:00Z</dcterms:created>
  <dcterms:modified xsi:type="dcterms:W3CDTF">2012-05-30T03:18:00Z</dcterms:modified>
</cp:coreProperties>
</file>