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DA" w:rsidRPr="005A1B20" w:rsidRDefault="00CD7DDA" w:rsidP="005A1B20">
      <w:pPr>
        <w:spacing w:line="276" w:lineRule="auto"/>
        <w:jc w:val="center"/>
        <w:rPr>
          <w:b/>
          <w:sz w:val="24"/>
          <w:szCs w:val="24"/>
        </w:rPr>
      </w:pPr>
      <w:r w:rsidRPr="005A1B20">
        <w:rPr>
          <w:b/>
          <w:sz w:val="24"/>
          <w:szCs w:val="24"/>
        </w:rPr>
        <w:t>О работе системы дополнительного образования</w:t>
      </w:r>
    </w:p>
    <w:p w:rsidR="005A1B20" w:rsidRPr="005A1B20" w:rsidRDefault="005A1B20" w:rsidP="005A1B20">
      <w:pPr>
        <w:spacing w:line="276" w:lineRule="auto"/>
        <w:jc w:val="both"/>
        <w:rPr>
          <w:b/>
          <w:sz w:val="24"/>
          <w:szCs w:val="24"/>
        </w:rPr>
      </w:pPr>
    </w:p>
    <w:p w:rsidR="00CD7DDA" w:rsidRPr="005A1B20" w:rsidRDefault="0034014E" w:rsidP="005A1B20">
      <w:pPr>
        <w:spacing w:line="276" w:lineRule="auto"/>
        <w:jc w:val="both"/>
        <w:rPr>
          <w:sz w:val="24"/>
          <w:szCs w:val="24"/>
        </w:rPr>
      </w:pPr>
      <w:r w:rsidRPr="005A1B20">
        <w:rPr>
          <w:sz w:val="24"/>
          <w:szCs w:val="24"/>
        </w:rPr>
        <w:t xml:space="preserve">         Для всестороннего и полноценного развития ребенка очень важно не ограничиваться школьной программой. Сверх основного образования любой ребенок может получить дополнительное образование-мотивированное образование, которое позволяет реализовать устойчивую потребность в познании и творчестве, максимально раскрыть себя, самоопределиться предметно, социально, профессионально, личностно.</w:t>
      </w:r>
    </w:p>
    <w:p w:rsidR="0034014E" w:rsidRPr="005A1B20" w:rsidRDefault="0034014E" w:rsidP="005A1B20">
      <w:pPr>
        <w:spacing w:line="276" w:lineRule="auto"/>
        <w:jc w:val="both"/>
        <w:rPr>
          <w:sz w:val="24"/>
          <w:szCs w:val="24"/>
        </w:rPr>
      </w:pPr>
      <w:r w:rsidRPr="005A1B20">
        <w:rPr>
          <w:sz w:val="24"/>
          <w:szCs w:val="24"/>
        </w:rPr>
        <w:t xml:space="preserve">        Дополнительное образование дает </w:t>
      </w:r>
      <w:r w:rsidR="0070651E" w:rsidRPr="005A1B20">
        <w:rPr>
          <w:sz w:val="24"/>
          <w:szCs w:val="24"/>
        </w:rPr>
        <w:t>возможность развивать интересы и способности ребенка, выстраивать индивидуальный образовательный путь на основе свободного выбора деятельности, не ограниченной рамками образовательных стандартов и формами традиционной внеурочной и внешкольной работы.</w:t>
      </w:r>
    </w:p>
    <w:p w:rsidR="0070651E" w:rsidRPr="005A1B20" w:rsidRDefault="0070651E" w:rsidP="005A1B20">
      <w:pPr>
        <w:spacing w:line="276" w:lineRule="auto"/>
        <w:jc w:val="both"/>
        <w:rPr>
          <w:sz w:val="24"/>
          <w:szCs w:val="24"/>
        </w:rPr>
      </w:pPr>
      <w:r w:rsidRPr="005A1B20">
        <w:rPr>
          <w:sz w:val="24"/>
          <w:szCs w:val="24"/>
        </w:rPr>
        <w:t xml:space="preserve">        Получить дополнительное образование можно в организациях сферы образования, культуры и спорта Нукутского района.</w:t>
      </w:r>
    </w:p>
    <w:p w:rsidR="00CD7DDA" w:rsidRPr="005A1B20" w:rsidRDefault="00A810C2" w:rsidP="005A1B20">
      <w:pPr>
        <w:shd w:val="clear" w:color="auto" w:fill="FFFFFF"/>
        <w:spacing w:line="276" w:lineRule="auto"/>
        <w:ind w:firstLine="426"/>
        <w:jc w:val="both"/>
        <w:rPr>
          <w:sz w:val="24"/>
          <w:szCs w:val="24"/>
        </w:rPr>
      </w:pPr>
      <w:r w:rsidRPr="005A1B20">
        <w:rPr>
          <w:sz w:val="24"/>
          <w:szCs w:val="24"/>
        </w:rPr>
        <w:t>Сфера образования включает в себя</w:t>
      </w:r>
      <w:r w:rsidR="00CD7DDA" w:rsidRPr="005A1B20">
        <w:rPr>
          <w:sz w:val="24"/>
          <w:szCs w:val="24"/>
        </w:rPr>
        <w:t xml:space="preserve"> деятельность учреждений дополнительного образования:</w:t>
      </w:r>
      <w:r w:rsidR="007610F3" w:rsidRPr="005A1B20">
        <w:rPr>
          <w:sz w:val="24"/>
          <w:szCs w:val="24"/>
        </w:rPr>
        <w:t xml:space="preserve"> МБУ ДО «Нукутский детско-юношеский центр», МБУ ДО «Спортивная школа Нукутского района», МБУ ДО «</w:t>
      </w:r>
      <w:proofErr w:type="spellStart"/>
      <w:r w:rsidR="007610F3" w:rsidRPr="005A1B20">
        <w:rPr>
          <w:sz w:val="24"/>
          <w:szCs w:val="24"/>
        </w:rPr>
        <w:t>Нукутская</w:t>
      </w:r>
      <w:proofErr w:type="spellEnd"/>
      <w:r w:rsidR="007610F3" w:rsidRPr="005A1B20">
        <w:rPr>
          <w:sz w:val="24"/>
          <w:szCs w:val="24"/>
        </w:rPr>
        <w:t xml:space="preserve"> </w:t>
      </w:r>
      <w:proofErr w:type="gramStart"/>
      <w:r w:rsidR="007610F3" w:rsidRPr="005A1B20">
        <w:rPr>
          <w:sz w:val="24"/>
          <w:szCs w:val="24"/>
        </w:rPr>
        <w:t>конно-спортивная</w:t>
      </w:r>
      <w:proofErr w:type="gramEnd"/>
      <w:r w:rsidR="007610F3" w:rsidRPr="005A1B20">
        <w:rPr>
          <w:sz w:val="24"/>
          <w:szCs w:val="24"/>
        </w:rPr>
        <w:t xml:space="preserve"> школа».</w:t>
      </w:r>
      <w:r w:rsidR="00CD7DDA" w:rsidRPr="005A1B20">
        <w:rPr>
          <w:sz w:val="24"/>
          <w:szCs w:val="24"/>
        </w:rPr>
        <w:t xml:space="preserve">  </w:t>
      </w:r>
    </w:p>
    <w:p w:rsidR="00A05E7F" w:rsidRPr="005A1B20" w:rsidRDefault="00CD7DDA" w:rsidP="005A1B20">
      <w:pPr>
        <w:shd w:val="clear" w:color="auto" w:fill="FFFFFF"/>
        <w:spacing w:line="276" w:lineRule="auto"/>
        <w:ind w:firstLine="426"/>
        <w:jc w:val="both"/>
        <w:rPr>
          <w:sz w:val="24"/>
          <w:szCs w:val="24"/>
        </w:rPr>
      </w:pPr>
      <w:r w:rsidRPr="005A1B20">
        <w:rPr>
          <w:sz w:val="24"/>
          <w:szCs w:val="24"/>
        </w:rPr>
        <w:t xml:space="preserve"> </w:t>
      </w:r>
      <w:r w:rsidR="00E32B3A" w:rsidRPr="005A1B20">
        <w:rPr>
          <w:sz w:val="24"/>
          <w:szCs w:val="24"/>
        </w:rPr>
        <w:t>Учреждения дополнительного образования посещают 1447, еще 1008 детей занимаются в общеобразовательных учреждениях по дополнительным общеразвивающим программам. Всего в системе дополнительного образования занято 2455 обучающихся, что составляет 67,7% от общего числа несовершеннолетних от 5 до 18 лет</w:t>
      </w:r>
      <w:r w:rsidR="00A05E7F" w:rsidRPr="005A1B20">
        <w:rPr>
          <w:sz w:val="24"/>
          <w:szCs w:val="24"/>
        </w:rPr>
        <w:t xml:space="preserve"> </w:t>
      </w:r>
      <w:r w:rsidR="00E32B3A" w:rsidRPr="005A1B20">
        <w:rPr>
          <w:sz w:val="24"/>
          <w:szCs w:val="24"/>
        </w:rPr>
        <w:t>(3643 человека).</w:t>
      </w:r>
    </w:p>
    <w:p w:rsidR="00CD7DDA" w:rsidRPr="005A1B20" w:rsidRDefault="00A05E7F" w:rsidP="005A1B20">
      <w:pPr>
        <w:shd w:val="clear" w:color="auto" w:fill="FFFFFF"/>
        <w:spacing w:line="276" w:lineRule="auto"/>
        <w:ind w:firstLine="426"/>
        <w:jc w:val="both"/>
        <w:rPr>
          <w:sz w:val="24"/>
          <w:szCs w:val="24"/>
        </w:rPr>
      </w:pPr>
      <w:r w:rsidRPr="005A1B20">
        <w:rPr>
          <w:sz w:val="24"/>
          <w:szCs w:val="24"/>
        </w:rPr>
        <w:t>Программы разрабатываемые и реализуемые в учреждениях дополнительного образования ведутся</w:t>
      </w:r>
      <w:r w:rsidR="00E32B3A" w:rsidRPr="005A1B20">
        <w:rPr>
          <w:sz w:val="24"/>
          <w:szCs w:val="24"/>
        </w:rPr>
        <w:t xml:space="preserve"> </w:t>
      </w:r>
      <w:r w:rsidRPr="005A1B20">
        <w:rPr>
          <w:sz w:val="24"/>
          <w:szCs w:val="24"/>
        </w:rPr>
        <w:t xml:space="preserve">по 6 направлениям: техническое, </w:t>
      </w:r>
      <w:r w:rsidR="008E3AE3" w:rsidRPr="005A1B20">
        <w:rPr>
          <w:sz w:val="24"/>
          <w:szCs w:val="24"/>
        </w:rPr>
        <w:t>естественно-научное, туристско-краеведческое, социально-гуманитарное, художественное и программы в области искусств, физкультурно-спортивное и программы в области физической культуры и спорта.</w:t>
      </w:r>
    </w:p>
    <w:p w:rsidR="008E3AE3" w:rsidRPr="005A1B20" w:rsidRDefault="008E3AE3" w:rsidP="005A1B20">
      <w:pPr>
        <w:shd w:val="clear" w:color="auto" w:fill="FFFFFF"/>
        <w:spacing w:line="276" w:lineRule="auto"/>
        <w:ind w:firstLine="426"/>
        <w:jc w:val="both"/>
        <w:rPr>
          <w:sz w:val="24"/>
          <w:szCs w:val="24"/>
        </w:rPr>
      </w:pPr>
      <w:r w:rsidRPr="005A1B20">
        <w:rPr>
          <w:sz w:val="24"/>
          <w:szCs w:val="24"/>
        </w:rPr>
        <w:t>Наиболее массовый охват обучающихся представлен в области физической культуры и спорта, данное направление реализуется во всех 3 районных учреждениях дополнительного образования.</w:t>
      </w:r>
    </w:p>
    <w:p w:rsidR="00B3313E" w:rsidRPr="005A1B20" w:rsidRDefault="00B3313E" w:rsidP="005A1B20">
      <w:pPr>
        <w:shd w:val="clear" w:color="auto" w:fill="FFFFFF"/>
        <w:spacing w:line="276" w:lineRule="auto"/>
        <w:ind w:firstLine="426"/>
        <w:jc w:val="both"/>
        <w:rPr>
          <w:sz w:val="24"/>
          <w:szCs w:val="24"/>
        </w:rPr>
      </w:pPr>
      <w:r w:rsidRPr="005A1B20">
        <w:rPr>
          <w:sz w:val="24"/>
          <w:szCs w:val="24"/>
          <w:lang w:eastAsia="zh-CN"/>
        </w:rPr>
        <w:t xml:space="preserve">  В 2023 году в МБУ ДО «Спортивная школа Нукутского района» занималось 678 детей в 42 учебных группах. Спортивная школа осуществляла свою деятельность по дополнительным образовательным программам 10 видов спорта: волейбол, стрельба из лука, футбол, легкая атлетика, гиревой спорт, настольный теннис, шахматы, вольная борьба, лыжные гонки и хоккей с мячом.</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Спортивными секциями охвачено 9 общеобразовательных школ района:</w:t>
      </w:r>
      <w:r w:rsidRPr="005A1B20">
        <w:rPr>
          <w:color w:val="000000"/>
          <w:sz w:val="24"/>
          <w:szCs w:val="24"/>
          <w:lang w:eastAsia="zh-CN"/>
        </w:rPr>
        <w:t xml:space="preserve"> </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1.Новонукутская СОШ (волейбол, легкая атлетика, футбол, хоккей с мячом, спортивная борьба)</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2.Тангутская СОШ (спортивная борьба)</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3.Закулейская СОШ (спортивная борьба, волейбол, лыжные гонки)</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4.Новоленинская СОШ (футбол и настольный теннис)</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 xml:space="preserve">5. </w:t>
      </w:r>
      <w:proofErr w:type="spellStart"/>
      <w:r w:rsidRPr="005A1B20">
        <w:rPr>
          <w:sz w:val="24"/>
          <w:szCs w:val="24"/>
          <w:lang w:eastAsia="zh-CN"/>
        </w:rPr>
        <w:t>Харетская</w:t>
      </w:r>
      <w:proofErr w:type="spellEnd"/>
      <w:r w:rsidRPr="005A1B20">
        <w:rPr>
          <w:sz w:val="24"/>
          <w:szCs w:val="24"/>
          <w:lang w:eastAsia="zh-CN"/>
        </w:rPr>
        <w:t xml:space="preserve"> СОШ (спортивная борьба, волейбол)</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 xml:space="preserve">6. </w:t>
      </w:r>
      <w:proofErr w:type="spellStart"/>
      <w:r w:rsidRPr="005A1B20">
        <w:rPr>
          <w:sz w:val="24"/>
          <w:szCs w:val="24"/>
          <w:lang w:eastAsia="zh-CN"/>
        </w:rPr>
        <w:t>Хадаханская</w:t>
      </w:r>
      <w:proofErr w:type="spellEnd"/>
      <w:r w:rsidRPr="005A1B20">
        <w:rPr>
          <w:sz w:val="24"/>
          <w:szCs w:val="24"/>
          <w:lang w:eastAsia="zh-CN"/>
        </w:rPr>
        <w:t xml:space="preserve"> СОШ (спортивная борьба, волейбол)</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 xml:space="preserve">7. </w:t>
      </w:r>
      <w:proofErr w:type="spellStart"/>
      <w:r w:rsidRPr="005A1B20">
        <w:rPr>
          <w:sz w:val="24"/>
          <w:szCs w:val="24"/>
          <w:lang w:eastAsia="zh-CN"/>
        </w:rPr>
        <w:t>Алтарикская</w:t>
      </w:r>
      <w:proofErr w:type="spellEnd"/>
      <w:r w:rsidRPr="005A1B20">
        <w:rPr>
          <w:sz w:val="24"/>
          <w:szCs w:val="24"/>
          <w:lang w:eastAsia="zh-CN"/>
        </w:rPr>
        <w:t xml:space="preserve"> СОШ (спортивная борьба)</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8. Верхне-</w:t>
      </w:r>
      <w:proofErr w:type="spellStart"/>
      <w:r w:rsidRPr="005A1B20">
        <w:rPr>
          <w:sz w:val="24"/>
          <w:szCs w:val="24"/>
          <w:lang w:eastAsia="zh-CN"/>
        </w:rPr>
        <w:t>Куйтинская</w:t>
      </w:r>
      <w:proofErr w:type="spellEnd"/>
      <w:r w:rsidRPr="005A1B20">
        <w:rPr>
          <w:sz w:val="24"/>
          <w:szCs w:val="24"/>
          <w:lang w:eastAsia="zh-CN"/>
        </w:rPr>
        <w:t xml:space="preserve"> ООШ (спортивная борьба, настольный теннис и шахматы)</w:t>
      </w:r>
    </w:p>
    <w:p w:rsidR="00B3313E" w:rsidRPr="005A1B20" w:rsidRDefault="00B3313E" w:rsidP="005A1B20">
      <w:pPr>
        <w:tabs>
          <w:tab w:val="left" w:pos="567"/>
        </w:tabs>
        <w:suppressAutoHyphens/>
        <w:spacing w:line="276" w:lineRule="auto"/>
        <w:ind w:left="142"/>
        <w:jc w:val="both"/>
        <w:rPr>
          <w:sz w:val="24"/>
          <w:szCs w:val="24"/>
          <w:lang w:eastAsia="zh-CN"/>
        </w:rPr>
      </w:pPr>
      <w:r w:rsidRPr="005A1B20">
        <w:rPr>
          <w:sz w:val="24"/>
          <w:szCs w:val="24"/>
          <w:lang w:eastAsia="zh-CN"/>
        </w:rPr>
        <w:t xml:space="preserve">9. </w:t>
      </w:r>
      <w:proofErr w:type="spellStart"/>
      <w:r w:rsidRPr="005A1B20">
        <w:rPr>
          <w:sz w:val="24"/>
          <w:szCs w:val="24"/>
          <w:lang w:eastAsia="zh-CN"/>
        </w:rPr>
        <w:t>Нукутская</w:t>
      </w:r>
      <w:proofErr w:type="spellEnd"/>
      <w:r w:rsidRPr="005A1B20">
        <w:rPr>
          <w:sz w:val="24"/>
          <w:szCs w:val="24"/>
          <w:lang w:eastAsia="zh-CN"/>
        </w:rPr>
        <w:t xml:space="preserve"> СОШ (гиревой спорт, стрельба из лука).</w:t>
      </w:r>
    </w:p>
    <w:p w:rsidR="00B3313E" w:rsidRPr="005A1B20" w:rsidRDefault="00B3313E" w:rsidP="005A1B20">
      <w:pPr>
        <w:tabs>
          <w:tab w:val="left" w:pos="2490"/>
        </w:tabs>
        <w:spacing w:line="276" w:lineRule="auto"/>
        <w:jc w:val="both"/>
        <w:rPr>
          <w:sz w:val="24"/>
          <w:szCs w:val="24"/>
        </w:rPr>
      </w:pPr>
      <w:r w:rsidRPr="005A1B20">
        <w:rPr>
          <w:sz w:val="24"/>
          <w:szCs w:val="24"/>
          <w:lang w:eastAsia="zh-CN"/>
        </w:rPr>
        <w:t xml:space="preserve">      </w:t>
      </w:r>
      <w:r w:rsidRPr="005A1B20">
        <w:rPr>
          <w:sz w:val="24"/>
          <w:szCs w:val="24"/>
        </w:rPr>
        <w:t xml:space="preserve">  МБУ ДО «Спортивная школа Нукутского района» в 2023 году реализовывала образовательные программы, которые подразделялись на общеразвивающие и </w:t>
      </w:r>
      <w:r w:rsidRPr="005A1B20">
        <w:rPr>
          <w:sz w:val="24"/>
          <w:szCs w:val="24"/>
        </w:rPr>
        <w:lastRenderedPageBreak/>
        <w:t xml:space="preserve">предпрофессиональные.  С сентября 2023 года реализуются только дополнительные общеразвивающие программы, рассчитанные на 3 года (с января 2023 года предпрофессиональные программы в области спорта отменены). </w:t>
      </w:r>
    </w:p>
    <w:p w:rsidR="005A1B20" w:rsidRDefault="00B3313E" w:rsidP="005A1B20">
      <w:pPr>
        <w:tabs>
          <w:tab w:val="left" w:pos="2490"/>
        </w:tabs>
        <w:spacing w:line="276" w:lineRule="auto"/>
        <w:jc w:val="both"/>
        <w:rPr>
          <w:sz w:val="24"/>
          <w:szCs w:val="24"/>
        </w:rPr>
      </w:pPr>
      <w:r w:rsidRPr="005A1B20">
        <w:rPr>
          <w:sz w:val="24"/>
          <w:szCs w:val="24"/>
        </w:rPr>
        <w:t xml:space="preserve">     </w:t>
      </w:r>
    </w:p>
    <w:p w:rsidR="00B3313E" w:rsidRPr="005A1B20" w:rsidRDefault="00B3313E" w:rsidP="005A1B20">
      <w:pPr>
        <w:tabs>
          <w:tab w:val="left" w:pos="2490"/>
        </w:tabs>
        <w:spacing w:line="276" w:lineRule="auto"/>
        <w:jc w:val="both"/>
        <w:rPr>
          <w:sz w:val="24"/>
          <w:szCs w:val="24"/>
        </w:rPr>
      </w:pPr>
      <w:r w:rsidRPr="005A1B20">
        <w:rPr>
          <w:sz w:val="24"/>
          <w:szCs w:val="24"/>
        </w:rPr>
        <w:t xml:space="preserve"> Динамика количеств</w:t>
      </w:r>
      <w:r w:rsidR="00F07220" w:rsidRPr="005A1B20">
        <w:rPr>
          <w:sz w:val="24"/>
          <w:szCs w:val="24"/>
        </w:rPr>
        <w:t>а</w:t>
      </w:r>
      <w:r w:rsidRPr="005A1B20">
        <w:rPr>
          <w:sz w:val="24"/>
          <w:szCs w:val="24"/>
        </w:rPr>
        <w:t xml:space="preserve"> обучающихся за 3 года:</w:t>
      </w:r>
    </w:p>
    <w:p w:rsidR="00B3313E" w:rsidRPr="005A1B20" w:rsidRDefault="00B3313E" w:rsidP="005A1B20">
      <w:pPr>
        <w:spacing w:line="276" w:lineRule="auto"/>
        <w:jc w:val="both"/>
        <w:rPr>
          <w:sz w:val="24"/>
          <w:szCs w:val="24"/>
        </w:rPr>
      </w:pPr>
    </w:p>
    <w:tbl>
      <w:tblPr>
        <w:tblStyle w:val="a5"/>
        <w:tblW w:w="9624" w:type="dxa"/>
        <w:tblLook w:val="04A0" w:firstRow="1" w:lastRow="0" w:firstColumn="1" w:lastColumn="0" w:noHBand="0" w:noVBand="1"/>
      </w:tblPr>
      <w:tblGrid>
        <w:gridCol w:w="3096"/>
        <w:gridCol w:w="1832"/>
        <w:gridCol w:w="2428"/>
        <w:gridCol w:w="2268"/>
      </w:tblGrid>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отделения</w:t>
            </w:r>
          </w:p>
        </w:tc>
        <w:tc>
          <w:tcPr>
            <w:tcW w:w="6528" w:type="dxa"/>
            <w:gridSpan w:val="3"/>
          </w:tcPr>
          <w:p w:rsidR="00B3313E" w:rsidRPr="005A1B20" w:rsidRDefault="00B3313E" w:rsidP="005A1B20">
            <w:pPr>
              <w:spacing w:line="276" w:lineRule="auto"/>
              <w:jc w:val="both"/>
              <w:rPr>
                <w:sz w:val="24"/>
                <w:szCs w:val="24"/>
              </w:rPr>
            </w:pPr>
            <w:r w:rsidRPr="005A1B20">
              <w:rPr>
                <w:sz w:val="24"/>
                <w:szCs w:val="24"/>
              </w:rPr>
              <w:t xml:space="preserve">Кол-во </w:t>
            </w:r>
          </w:p>
        </w:tc>
      </w:tr>
      <w:tr w:rsidR="00B3313E" w:rsidRPr="005A1B20" w:rsidTr="00387F90">
        <w:tc>
          <w:tcPr>
            <w:tcW w:w="3096" w:type="dxa"/>
          </w:tcPr>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2020-2021</w:t>
            </w:r>
          </w:p>
        </w:tc>
        <w:tc>
          <w:tcPr>
            <w:tcW w:w="2428" w:type="dxa"/>
          </w:tcPr>
          <w:p w:rsidR="00B3313E" w:rsidRPr="005A1B20" w:rsidRDefault="00B3313E" w:rsidP="005A1B20">
            <w:pPr>
              <w:spacing w:line="276" w:lineRule="auto"/>
              <w:jc w:val="both"/>
              <w:rPr>
                <w:sz w:val="24"/>
                <w:szCs w:val="24"/>
              </w:rPr>
            </w:pPr>
            <w:r w:rsidRPr="005A1B20">
              <w:rPr>
                <w:sz w:val="24"/>
                <w:szCs w:val="24"/>
              </w:rPr>
              <w:t>2021-2022</w:t>
            </w:r>
          </w:p>
        </w:tc>
        <w:tc>
          <w:tcPr>
            <w:tcW w:w="2268" w:type="dxa"/>
          </w:tcPr>
          <w:p w:rsidR="00B3313E" w:rsidRPr="005A1B20" w:rsidRDefault="00B3313E" w:rsidP="005A1B20">
            <w:pPr>
              <w:spacing w:line="276" w:lineRule="auto"/>
              <w:jc w:val="both"/>
              <w:rPr>
                <w:sz w:val="24"/>
                <w:szCs w:val="24"/>
              </w:rPr>
            </w:pPr>
            <w:r w:rsidRPr="005A1B20">
              <w:rPr>
                <w:sz w:val="24"/>
                <w:szCs w:val="24"/>
              </w:rPr>
              <w:t>2022-2023</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борьба вольная</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284</w:t>
            </w:r>
          </w:p>
        </w:tc>
        <w:tc>
          <w:tcPr>
            <w:tcW w:w="2428" w:type="dxa"/>
          </w:tcPr>
          <w:p w:rsidR="00B3313E" w:rsidRPr="005A1B20" w:rsidRDefault="00B3313E" w:rsidP="005A1B20">
            <w:pPr>
              <w:spacing w:line="276" w:lineRule="auto"/>
              <w:jc w:val="both"/>
              <w:rPr>
                <w:sz w:val="24"/>
                <w:szCs w:val="24"/>
              </w:rPr>
            </w:pPr>
            <w:r w:rsidRPr="005A1B20">
              <w:rPr>
                <w:sz w:val="24"/>
                <w:szCs w:val="24"/>
              </w:rPr>
              <w:t>286</w:t>
            </w:r>
          </w:p>
        </w:tc>
        <w:tc>
          <w:tcPr>
            <w:tcW w:w="2268" w:type="dxa"/>
          </w:tcPr>
          <w:p w:rsidR="00B3313E" w:rsidRPr="005A1B20" w:rsidRDefault="00B3313E" w:rsidP="005A1B20">
            <w:pPr>
              <w:spacing w:line="276" w:lineRule="auto"/>
              <w:jc w:val="both"/>
              <w:rPr>
                <w:sz w:val="24"/>
                <w:szCs w:val="24"/>
              </w:rPr>
            </w:pPr>
            <w:r w:rsidRPr="005A1B20">
              <w:rPr>
                <w:sz w:val="24"/>
                <w:szCs w:val="24"/>
              </w:rPr>
              <w:t>276</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волейбол</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177</w:t>
            </w:r>
          </w:p>
        </w:tc>
        <w:tc>
          <w:tcPr>
            <w:tcW w:w="2428" w:type="dxa"/>
          </w:tcPr>
          <w:p w:rsidR="00B3313E" w:rsidRPr="005A1B20" w:rsidRDefault="00B3313E" w:rsidP="005A1B20">
            <w:pPr>
              <w:spacing w:line="276" w:lineRule="auto"/>
              <w:jc w:val="both"/>
              <w:rPr>
                <w:sz w:val="24"/>
                <w:szCs w:val="24"/>
              </w:rPr>
            </w:pPr>
            <w:r w:rsidRPr="005A1B20">
              <w:rPr>
                <w:sz w:val="24"/>
                <w:szCs w:val="24"/>
              </w:rPr>
              <w:t>161</w:t>
            </w:r>
          </w:p>
        </w:tc>
        <w:tc>
          <w:tcPr>
            <w:tcW w:w="2268" w:type="dxa"/>
          </w:tcPr>
          <w:p w:rsidR="00B3313E" w:rsidRPr="005A1B20" w:rsidRDefault="00B3313E" w:rsidP="005A1B20">
            <w:pPr>
              <w:spacing w:line="276" w:lineRule="auto"/>
              <w:jc w:val="both"/>
              <w:rPr>
                <w:sz w:val="24"/>
                <w:szCs w:val="24"/>
              </w:rPr>
            </w:pPr>
            <w:r w:rsidRPr="005A1B20">
              <w:rPr>
                <w:sz w:val="24"/>
                <w:szCs w:val="24"/>
              </w:rPr>
              <w:t>156</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 xml:space="preserve">стрельба из лука </w:t>
            </w:r>
          </w:p>
        </w:tc>
        <w:tc>
          <w:tcPr>
            <w:tcW w:w="1832" w:type="dxa"/>
          </w:tcPr>
          <w:p w:rsidR="00B3313E" w:rsidRPr="005A1B20" w:rsidRDefault="00B3313E" w:rsidP="005A1B20">
            <w:pPr>
              <w:spacing w:line="276" w:lineRule="auto"/>
              <w:jc w:val="both"/>
              <w:rPr>
                <w:sz w:val="24"/>
                <w:szCs w:val="24"/>
              </w:rPr>
            </w:pPr>
            <w:r w:rsidRPr="005A1B20">
              <w:rPr>
                <w:sz w:val="24"/>
                <w:szCs w:val="24"/>
              </w:rPr>
              <w:t>12</w:t>
            </w:r>
          </w:p>
        </w:tc>
        <w:tc>
          <w:tcPr>
            <w:tcW w:w="2428" w:type="dxa"/>
          </w:tcPr>
          <w:p w:rsidR="00B3313E" w:rsidRPr="005A1B20" w:rsidRDefault="00B3313E" w:rsidP="005A1B20">
            <w:pPr>
              <w:spacing w:line="276" w:lineRule="auto"/>
              <w:jc w:val="both"/>
              <w:rPr>
                <w:sz w:val="24"/>
                <w:szCs w:val="24"/>
              </w:rPr>
            </w:pPr>
            <w:r w:rsidRPr="005A1B20">
              <w:rPr>
                <w:sz w:val="24"/>
                <w:szCs w:val="24"/>
              </w:rPr>
              <w:t>14</w:t>
            </w:r>
          </w:p>
        </w:tc>
        <w:tc>
          <w:tcPr>
            <w:tcW w:w="2268" w:type="dxa"/>
          </w:tcPr>
          <w:p w:rsidR="00B3313E" w:rsidRPr="005A1B20" w:rsidRDefault="00B3313E" w:rsidP="005A1B20">
            <w:pPr>
              <w:spacing w:line="276" w:lineRule="auto"/>
              <w:jc w:val="both"/>
              <w:rPr>
                <w:sz w:val="24"/>
                <w:szCs w:val="24"/>
              </w:rPr>
            </w:pPr>
            <w:r w:rsidRPr="005A1B20">
              <w:rPr>
                <w:sz w:val="24"/>
                <w:szCs w:val="24"/>
              </w:rPr>
              <w:t>15</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 xml:space="preserve">футбол </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65</w:t>
            </w:r>
          </w:p>
        </w:tc>
        <w:tc>
          <w:tcPr>
            <w:tcW w:w="2428" w:type="dxa"/>
          </w:tcPr>
          <w:p w:rsidR="00B3313E" w:rsidRPr="005A1B20" w:rsidRDefault="00B3313E" w:rsidP="005A1B20">
            <w:pPr>
              <w:spacing w:line="276" w:lineRule="auto"/>
              <w:jc w:val="both"/>
              <w:rPr>
                <w:sz w:val="24"/>
                <w:szCs w:val="24"/>
              </w:rPr>
            </w:pPr>
            <w:r w:rsidRPr="005A1B20">
              <w:rPr>
                <w:sz w:val="24"/>
                <w:szCs w:val="24"/>
              </w:rPr>
              <w:t>81</w:t>
            </w:r>
          </w:p>
        </w:tc>
        <w:tc>
          <w:tcPr>
            <w:tcW w:w="2268" w:type="dxa"/>
          </w:tcPr>
          <w:p w:rsidR="00B3313E" w:rsidRPr="005A1B20" w:rsidRDefault="00B3313E" w:rsidP="005A1B20">
            <w:pPr>
              <w:spacing w:line="276" w:lineRule="auto"/>
              <w:jc w:val="both"/>
              <w:rPr>
                <w:sz w:val="24"/>
                <w:szCs w:val="24"/>
              </w:rPr>
            </w:pPr>
            <w:r w:rsidRPr="005A1B20">
              <w:rPr>
                <w:sz w:val="24"/>
                <w:szCs w:val="24"/>
              </w:rPr>
              <w:t>72</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 xml:space="preserve">настольный теннис </w:t>
            </w:r>
            <w:r w:rsidRPr="005A1B20">
              <w:rPr>
                <w:sz w:val="24"/>
                <w:szCs w:val="24"/>
              </w:rPr>
              <w:br/>
            </w:r>
          </w:p>
        </w:tc>
        <w:tc>
          <w:tcPr>
            <w:tcW w:w="1832" w:type="dxa"/>
          </w:tcPr>
          <w:p w:rsidR="00B3313E" w:rsidRPr="005A1B20" w:rsidRDefault="00B3313E" w:rsidP="005A1B20">
            <w:pPr>
              <w:spacing w:line="276" w:lineRule="auto"/>
              <w:jc w:val="both"/>
              <w:rPr>
                <w:sz w:val="24"/>
                <w:szCs w:val="24"/>
              </w:rPr>
            </w:pPr>
            <w:r w:rsidRPr="005A1B20">
              <w:rPr>
                <w:sz w:val="24"/>
                <w:szCs w:val="24"/>
              </w:rPr>
              <w:t>52</w:t>
            </w:r>
          </w:p>
        </w:tc>
        <w:tc>
          <w:tcPr>
            <w:tcW w:w="2428" w:type="dxa"/>
          </w:tcPr>
          <w:p w:rsidR="00B3313E" w:rsidRPr="005A1B20" w:rsidRDefault="00B3313E" w:rsidP="005A1B20">
            <w:pPr>
              <w:spacing w:line="276" w:lineRule="auto"/>
              <w:jc w:val="both"/>
              <w:rPr>
                <w:sz w:val="24"/>
                <w:szCs w:val="24"/>
              </w:rPr>
            </w:pPr>
            <w:r w:rsidRPr="005A1B20">
              <w:rPr>
                <w:sz w:val="24"/>
                <w:szCs w:val="24"/>
              </w:rPr>
              <w:t>60</w:t>
            </w:r>
          </w:p>
        </w:tc>
        <w:tc>
          <w:tcPr>
            <w:tcW w:w="2268" w:type="dxa"/>
          </w:tcPr>
          <w:p w:rsidR="00B3313E" w:rsidRPr="005A1B20" w:rsidRDefault="00B3313E" w:rsidP="005A1B20">
            <w:pPr>
              <w:spacing w:line="276" w:lineRule="auto"/>
              <w:jc w:val="both"/>
              <w:rPr>
                <w:sz w:val="24"/>
                <w:szCs w:val="24"/>
              </w:rPr>
            </w:pPr>
            <w:r w:rsidRPr="005A1B20">
              <w:rPr>
                <w:sz w:val="24"/>
                <w:szCs w:val="24"/>
              </w:rPr>
              <w:t>70</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гиревой спорт</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25</w:t>
            </w:r>
          </w:p>
        </w:tc>
        <w:tc>
          <w:tcPr>
            <w:tcW w:w="2428" w:type="dxa"/>
          </w:tcPr>
          <w:p w:rsidR="00B3313E" w:rsidRPr="005A1B20" w:rsidRDefault="00B3313E" w:rsidP="005A1B20">
            <w:pPr>
              <w:spacing w:line="276" w:lineRule="auto"/>
              <w:jc w:val="both"/>
              <w:rPr>
                <w:sz w:val="24"/>
                <w:szCs w:val="24"/>
              </w:rPr>
            </w:pPr>
            <w:r w:rsidRPr="005A1B20">
              <w:rPr>
                <w:sz w:val="24"/>
                <w:szCs w:val="24"/>
              </w:rPr>
              <w:t>10</w:t>
            </w:r>
          </w:p>
        </w:tc>
        <w:tc>
          <w:tcPr>
            <w:tcW w:w="2268" w:type="dxa"/>
          </w:tcPr>
          <w:p w:rsidR="00B3313E" w:rsidRPr="005A1B20" w:rsidRDefault="00B3313E" w:rsidP="005A1B20">
            <w:pPr>
              <w:spacing w:line="276" w:lineRule="auto"/>
              <w:jc w:val="both"/>
              <w:rPr>
                <w:sz w:val="24"/>
                <w:szCs w:val="24"/>
              </w:rPr>
            </w:pPr>
            <w:r w:rsidRPr="005A1B20">
              <w:rPr>
                <w:sz w:val="24"/>
                <w:szCs w:val="24"/>
              </w:rPr>
              <w:t>20</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шахматы</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30</w:t>
            </w:r>
          </w:p>
        </w:tc>
        <w:tc>
          <w:tcPr>
            <w:tcW w:w="2428" w:type="dxa"/>
          </w:tcPr>
          <w:p w:rsidR="00B3313E" w:rsidRPr="005A1B20" w:rsidRDefault="00B3313E" w:rsidP="005A1B20">
            <w:pPr>
              <w:spacing w:line="276" w:lineRule="auto"/>
              <w:jc w:val="both"/>
              <w:rPr>
                <w:sz w:val="24"/>
                <w:szCs w:val="24"/>
              </w:rPr>
            </w:pPr>
            <w:r w:rsidRPr="005A1B20">
              <w:rPr>
                <w:sz w:val="24"/>
                <w:szCs w:val="24"/>
              </w:rPr>
              <w:t>16</w:t>
            </w:r>
          </w:p>
        </w:tc>
        <w:tc>
          <w:tcPr>
            <w:tcW w:w="2268" w:type="dxa"/>
          </w:tcPr>
          <w:p w:rsidR="00B3313E" w:rsidRPr="005A1B20" w:rsidRDefault="00B3313E" w:rsidP="005A1B20">
            <w:pPr>
              <w:spacing w:line="276" w:lineRule="auto"/>
              <w:jc w:val="both"/>
              <w:rPr>
                <w:sz w:val="24"/>
                <w:szCs w:val="24"/>
              </w:rPr>
            </w:pPr>
            <w:r w:rsidRPr="005A1B20">
              <w:rPr>
                <w:sz w:val="24"/>
                <w:szCs w:val="24"/>
              </w:rPr>
              <w:t>14</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легкая атлетика</w:t>
            </w:r>
          </w:p>
          <w:p w:rsidR="00B3313E" w:rsidRPr="005A1B20" w:rsidRDefault="00B3313E" w:rsidP="005A1B20">
            <w:pPr>
              <w:spacing w:line="276" w:lineRule="auto"/>
              <w:jc w:val="both"/>
              <w:rPr>
                <w:sz w:val="24"/>
                <w:szCs w:val="24"/>
              </w:rPr>
            </w:pPr>
          </w:p>
        </w:tc>
        <w:tc>
          <w:tcPr>
            <w:tcW w:w="1832" w:type="dxa"/>
          </w:tcPr>
          <w:p w:rsidR="00B3313E" w:rsidRPr="005A1B20" w:rsidRDefault="00B3313E" w:rsidP="005A1B20">
            <w:pPr>
              <w:spacing w:line="276" w:lineRule="auto"/>
              <w:jc w:val="both"/>
              <w:rPr>
                <w:sz w:val="24"/>
                <w:szCs w:val="24"/>
              </w:rPr>
            </w:pPr>
            <w:r w:rsidRPr="005A1B20">
              <w:rPr>
                <w:sz w:val="24"/>
                <w:szCs w:val="24"/>
              </w:rPr>
              <w:t>31</w:t>
            </w:r>
          </w:p>
        </w:tc>
        <w:tc>
          <w:tcPr>
            <w:tcW w:w="2428" w:type="dxa"/>
          </w:tcPr>
          <w:p w:rsidR="00B3313E" w:rsidRPr="005A1B20" w:rsidRDefault="00B3313E" w:rsidP="005A1B20">
            <w:pPr>
              <w:spacing w:line="276" w:lineRule="auto"/>
              <w:jc w:val="both"/>
              <w:rPr>
                <w:sz w:val="24"/>
                <w:szCs w:val="24"/>
              </w:rPr>
            </w:pPr>
            <w:r w:rsidRPr="005A1B20">
              <w:rPr>
                <w:sz w:val="24"/>
                <w:szCs w:val="24"/>
              </w:rPr>
              <w:t>19</w:t>
            </w:r>
          </w:p>
        </w:tc>
        <w:tc>
          <w:tcPr>
            <w:tcW w:w="2268" w:type="dxa"/>
          </w:tcPr>
          <w:p w:rsidR="00B3313E" w:rsidRPr="005A1B20" w:rsidRDefault="00B3313E" w:rsidP="005A1B20">
            <w:pPr>
              <w:spacing w:line="276" w:lineRule="auto"/>
              <w:jc w:val="both"/>
              <w:rPr>
                <w:sz w:val="24"/>
                <w:szCs w:val="24"/>
              </w:rPr>
            </w:pPr>
            <w:r w:rsidRPr="005A1B20">
              <w:rPr>
                <w:sz w:val="24"/>
                <w:szCs w:val="24"/>
              </w:rPr>
              <w:t>35</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Лыжные гонки</w:t>
            </w:r>
          </w:p>
        </w:tc>
        <w:tc>
          <w:tcPr>
            <w:tcW w:w="1832" w:type="dxa"/>
          </w:tcPr>
          <w:p w:rsidR="00B3313E" w:rsidRPr="005A1B20" w:rsidRDefault="00B3313E" w:rsidP="005A1B20">
            <w:pPr>
              <w:spacing w:line="276" w:lineRule="auto"/>
              <w:jc w:val="both"/>
              <w:rPr>
                <w:sz w:val="24"/>
                <w:szCs w:val="24"/>
              </w:rPr>
            </w:pPr>
            <w:r w:rsidRPr="005A1B20">
              <w:rPr>
                <w:sz w:val="24"/>
                <w:szCs w:val="24"/>
              </w:rPr>
              <w:t>-</w:t>
            </w:r>
          </w:p>
        </w:tc>
        <w:tc>
          <w:tcPr>
            <w:tcW w:w="2428" w:type="dxa"/>
          </w:tcPr>
          <w:p w:rsidR="00B3313E" w:rsidRPr="005A1B20" w:rsidRDefault="00B3313E" w:rsidP="005A1B20">
            <w:pPr>
              <w:spacing w:line="276" w:lineRule="auto"/>
              <w:jc w:val="both"/>
              <w:rPr>
                <w:sz w:val="24"/>
                <w:szCs w:val="24"/>
              </w:rPr>
            </w:pPr>
            <w:r w:rsidRPr="005A1B20">
              <w:rPr>
                <w:sz w:val="24"/>
                <w:szCs w:val="24"/>
              </w:rPr>
              <w:t>17</w:t>
            </w:r>
          </w:p>
        </w:tc>
        <w:tc>
          <w:tcPr>
            <w:tcW w:w="2268" w:type="dxa"/>
          </w:tcPr>
          <w:p w:rsidR="00B3313E" w:rsidRPr="005A1B20" w:rsidRDefault="00B3313E" w:rsidP="005A1B20">
            <w:pPr>
              <w:spacing w:line="276" w:lineRule="auto"/>
              <w:jc w:val="both"/>
              <w:rPr>
                <w:sz w:val="24"/>
                <w:szCs w:val="24"/>
              </w:rPr>
            </w:pPr>
            <w:r w:rsidRPr="005A1B20">
              <w:rPr>
                <w:sz w:val="24"/>
                <w:szCs w:val="24"/>
              </w:rPr>
              <w:t>20</w:t>
            </w:r>
          </w:p>
        </w:tc>
      </w:tr>
      <w:tr w:rsidR="00B3313E" w:rsidRPr="005A1B20" w:rsidTr="00387F90">
        <w:tc>
          <w:tcPr>
            <w:tcW w:w="3096" w:type="dxa"/>
          </w:tcPr>
          <w:p w:rsidR="00B3313E" w:rsidRPr="005A1B20" w:rsidRDefault="00B3313E" w:rsidP="005A1B20">
            <w:pPr>
              <w:spacing w:line="276" w:lineRule="auto"/>
              <w:jc w:val="both"/>
              <w:rPr>
                <w:sz w:val="24"/>
                <w:szCs w:val="24"/>
              </w:rPr>
            </w:pPr>
            <w:r w:rsidRPr="005A1B20">
              <w:rPr>
                <w:sz w:val="24"/>
                <w:szCs w:val="24"/>
              </w:rPr>
              <w:t xml:space="preserve">Всего </w:t>
            </w:r>
          </w:p>
        </w:tc>
        <w:tc>
          <w:tcPr>
            <w:tcW w:w="1832" w:type="dxa"/>
          </w:tcPr>
          <w:p w:rsidR="00B3313E" w:rsidRPr="005A1B20" w:rsidRDefault="00B3313E" w:rsidP="005A1B20">
            <w:pPr>
              <w:spacing w:line="276" w:lineRule="auto"/>
              <w:jc w:val="both"/>
              <w:rPr>
                <w:sz w:val="24"/>
                <w:szCs w:val="24"/>
              </w:rPr>
            </w:pPr>
            <w:r w:rsidRPr="005A1B20">
              <w:rPr>
                <w:sz w:val="24"/>
                <w:szCs w:val="24"/>
              </w:rPr>
              <w:t>676</w:t>
            </w:r>
          </w:p>
        </w:tc>
        <w:tc>
          <w:tcPr>
            <w:tcW w:w="2428" w:type="dxa"/>
          </w:tcPr>
          <w:p w:rsidR="00B3313E" w:rsidRPr="005A1B20" w:rsidRDefault="00B3313E" w:rsidP="005A1B20">
            <w:pPr>
              <w:spacing w:line="276" w:lineRule="auto"/>
              <w:jc w:val="both"/>
              <w:rPr>
                <w:sz w:val="24"/>
                <w:szCs w:val="24"/>
              </w:rPr>
            </w:pPr>
            <w:r w:rsidRPr="005A1B20">
              <w:rPr>
                <w:sz w:val="24"/>
                <w:szCs w:val="24"/>
              </w:rPr>
              <w:t>664</w:t>
            </w:r>
          </w:p>
        </w:tc>
        <w:tc>
          <w:tcPr>
            <w:tcW w:w="2268" w:type="dxa"/>
          </w:tcPr>
          <w:p w:rsidR="00B3313E" w:rsidRPr="005A1B20" w:rsidRDefault="00B3313E" w:rsidP="005A1B20">
            <w:pPr>
              <w:spacing w:line="276" w:lineRule="auto"/>
              <w:jc w:val="both"/>
              <w:rPr>
                <w:sz w:val="24"/>
                <w:szCs w:val="24"/>
              </w:rPr>
            </w:pPr>
            <w:r w:rsidRPr="005A1B20">
              <w:rPr>
                <w:sz w:val="24"/>
                <w:szCs w:val="24"/>
              </w:rPr>
              <w:t>678</w:t>
            </w:r>
          </w:p>
        </w:tc>
      </w:tr>
    </w:tbl>
    <w:p w:rsidR="00B3313E" w:rsidRPr="005A1B20" w:rsidRDefault="00B3313E" w:rsidP="005A1B20">
      <w:pPr>
        <w:spacing w:line="276" w:lineRule="auto"/>
        <w:jc w:val="both"/>
        <w:rPr>
          <w:sz w:val="24"/>
          <w:szCs w:val="24"/>
        </w:rPr>
      </w:pPr>
    </w:p>
    <w:p w:rsidR="00B3313E" w:rsidRPr="005A1B20" w:rsidRDefault="00B3313E" w:rsidP="005A1B20">
      <w:pPr>
        <w:spacing w:line="276" w:lineRule="auto"/>
        <w:jc w:val="both"/>
        <w:rPr>
          <w:sz w:val="24"/>
          <w:szCs w:val="24"/>
        </w:rPr>
      </w:pPr>
      <w:r w:rsidRPr="005A1B20">
        <w:rPr>
          <w:sz w:val="24"/>
          <w:szCs w:val="24"/>
        </w:rPr>
        <w:t xml:space="preserve">За 3 года спортивная школа приняла участие в более 180 соревнованиях. </w:t>
      </w:r>
    </w:p>
    <w:p w:rsidR="00B3313E" w:rsidRPr="005A1B20" w:rsidRDefault="00B3313E" w:rsidP="005A1B20">
      <w:pPr>
        <w:spacing w:line="276" w:lineRule="auto"/>
        <w:jc w:val="both"/>
        <w:rPr>
          <w:b/>
          <w:sz w:val="24"/>
          <w:szCs w:val="24"/>
        </w:rPr>
      </w:pPr>
    </w:p>
    <w:tbl>
      <w:tblPr>
        <w:tblStyle w:val="a5"/>
        <w:tblW w:w="0" w:type="auto"/>
        <w:tblLook w:val="04A0" w:firstRow="1" w:lastRow="0" w:firstColumn="1" w:lastColumn="0" w:noHBand="0" w:noVBand="1"/>
      </w:tblPr>
      <w:tblGrid>
        <w:gridCol w:w="2392"/>
        <w:gridCol w:w="1969"/>
        <w:gridCol w:w="2126"/>
        <w:gridCol w:w="3084"/>
      </w:tblGrid>
      <w:tr w:rsidR="00B3313E" w:rsidRPr="005A1B20" w:rsidTr="00387F90">
        <w:trPr>
          <w:trHeight w:val="138"/>
        </w:trPr>
        <w:tc>
          <w:tcPr>
            <w:tcW w:w="2392" w:type="dxa"/>
            <w:vMerge w:val="restart"/>
          </w:tcPr>
          <w:p w:rsidR="00B3313E" w:rsidRPr="005A1B20" w:rsidRDefault="00B3313E" w:rsidP="005A1B20">
            <w:pPr>
              <w:spacing w:line="276" w:lineRule="auto"/>
              <w:jc w:val="both"/>
              <w:rPr>
                <w:b/>
                <w:sz w:val="24"/>
                <w:szCs w:val="24"/>
              </w:rPr>
            </w:pPr>
            <w:r w:rsidRPr="005A1B20">
              <w:rPr>
                <w:b/>
                <w:sz w:val="24"/>
                <w:szCs w:val="24"/>
              </w:rPr>
              <w:t>Уровень соревнований</w:t>
            </w:r>
          </w:p>
        </w:tc>
        <w:tc>
          <w:tcPr>
            <w:tcW w:w="7179" w:type="dxa"/>
            <w:gridSpan w:val="3"/>
          </w:tcPr>
          <w:p w:rsidR="00B3313E" w:rsidRPr="005A1B20" w:rsidRDefault="00B3313E" w:rsidP="005A1B20">
            <w:pPr>
              <w:spacing w:line="276" w:lineRule="auto"/>
              <w:jc w:val="both"/>
              <w:rPr>
                <w:b/>
                <w:sz w:val="24"/>
                <w:szCs w:val="24"/>
              </w:rPr>
            </w:pPr>
            <w:r w:rsidRPr="005A1B20">
              <w:rPr>
                <w:b/>
                <w:sz w:val="24"/>
                <w:szCs w:val="24"/>
              </w:rPr>
              <w:t>Кол-во чемпионов и призеров</w:t>
            </w:r>
          </w:p>
        </w:tc>
      </w:tr>
      <w:tr w:rsidR="00B3313E" w:rsidRPr="005A1B20" w:rsidTr="00387F90">
        <w:trPr>
          <w:trHeight w:val="413"/>
        </w:trPr>
        <w:tc>
          <w:tcPr>
            <w:tcW w:w="2392" w:type="dxa"/>
            <w:vMerge/>
          </w:tcPr>
          <w:p w:rsidR="00B3313E" w:rsidRPr="005A1B20" w:rsidRDefault="00B3313E" w:rsidP="005A1B20">
            <w:pPr>
              <w:spacing w:line="276" w:lineRule="auto"/>
              <w:jc w:val="both"/>
              <w:rPr>
                <w:b/>
                <w:sz w:val="24"/>
                <w:szCs w:val="24"/>
              </w:rPr>
            </w:pPr>
          </w:p>
        </w:tc>
        <w:tc>
          <w:tcPr>
            <w:tcW w:w="1969" w:type="dxa"/>
          </w:tcPr>
          <w:p w:rsidR="00B3313E" w:rsidRPr="005A1B20" w:rsidRDefault="00B3313E" w:rsidP="005A1B20">
            <w:pPr>
              <w:spacing w:line="276" w:lineRule="auto"/>
              <w:jc w:val="both"/>
              <w:rPr>
                <w:b/>
                <w:sz w:val="24"/>
                <w:szCs w:val="24"/>
              </w:rPr>
            </w:pPr>
            <w:r w:rsidRPr="005A1B20">
              <w:rPr>
                <w:b/>
                <w:sz w:val="24"/>
                <w:szCs w:val="24"/>
              </w:rPr>
              <w:t>2021</w:t>
            </w:r>
          </w:p>
        </w:tc>
        <w:tc>
          <w:tcPr>
            <w:tcW w:w="2126" w:type="dxa"/>
          </w:tcPr>
          <w:p w:rsidR="00B3313E" w:rsidRPr="005A1B20" w:rsidRDefault="00B3313E" w:rsidP="005A1B20">
            <w:pPr>
              <w:spacing w:line="276" w:lineRule="auto"/>
              <w:jc w:val="both"/>
              <w:rPr>
                <w:b/>
                <w:sz w:val="24"/>
                <w:szCs w:val="24"/>
              </w:rPr>
            </w:pPr>
            <w:r w:rsidRPr="005A1B20">
              <w:rPr>
                <w:b/>
                <w:sz w:val="24"/>
                <w:szCs w:val="24"/>
              </w:rPr>
              <w:t>2022</w:t>
            </w:r>
          </w:p>
        </w:tc>
        <w:tc>
          <w:tcPr>
            <w:tcW w:w="3084" w:type="dxa"/>
          </w:tcPr>
          <w:p w:rsidR="00B3313E" w:rsidRPr="005A1B20" w:rsidRDefault="00B3313E" w:rsidP="005A1B20">
            <w:pPr>
              <w:spacing w:line="276" w:lineRule="auto"/>
              <w:jc w:val="both"/>
              <w:rPr>
                <w:b/>
                <w:sz w:val="24"/>
                <w:szCs w:val="24"/>
              </w:rPr>
            </w:pPr>
            <w:r w:rsidRPr="005A1B20">
              <w:rPr>
                <w:b/>
                <w:sz w:val="24"/>
                <w:szCs w:val="24"/>
              </w:rPr>
              <w:t>2023</w:t>
            </w:r>
          </w:p>
        </w:tc>
      </w:tr>
      <w:tr w:rsidR="00B3313E" w:rsidRPr="005A1B20" w:rsidTr="00387F90">
        <w:tc>
          <w:tcPr>
            <w:tcW w:w="2392" w:type="dxa"/>
          </w:tcPr>
          <w:p w:rsidR="00B3313E" w:rsidRPr="005A1B20" w:rsidRDefault="00B3313E" w:rsidP="005A1B20">
            <w:pPr>
              <w:spacing w:line="276" w:lineRule="auto"/>
              <w:jc w:val="both"/>
              <w:rPr>
                <w:sz w:val="24"/>
                <w:szCs w:val="24"/>
              </w:rPr>
            </w:pPr>
            <w:r w:rsidRPr="005A1B20">
              <w:rPr>
                <w:sz w:val="24"/>
                <w:szCs w:val="24"/>
              </w:rPr>
              <w:t xml:space="preserve">Региональный </w:t>
            </w:r>
          </w:p>
        </w:tc>
        <w:tc>
          <w:tcPr>
            <w:tcW w:w="1969" w:type="dxa"/>
          </w:tcPr>
          <w:p w:rsidR="00B3313E" w:rsidRPr="005A1B20" w:rsidRDefault="00B3313E" w:rsidP="005A1B20">
            <w:pPr>
              <w:spacing w:line="276" w:lineRule="auto"/>
              <w:jc w:val="both"/>
              <w:rPr>
                <w:sz w:val="24"/>
                <w:szCs w:val="24"/>
              </w:rPr>
            </w:pPr>
            <w:r w:rsidRPr="005A1B20">
              <w:rPr>
                <w:sz w:val="24"/>
                <w:szCs w:val="24"/>
              </w:rPr>
              <w:t>36</w:t>
            </w:r>
          </w:p>
        </w:tc>
        <w:tc>
          <w:tcPr>
            <w:tcW w:w="2126" w:type="dxa"/>
          </w:tcPr>
          <w:p w:rsidR="00B3313E" w:rsidRPr="005A1B20" w:rsidRDefault="00B3313E" w:rsidP="005A1B20">
            <w:pPr>
              <w:spacing w:line="276" w:lineRule="auto"/>
              <w:jc w:val="both"/>
              <w:rPr>
                <w:sz w:val="24"/>
                <w:szCs w:val="24"/>
              </w:rPr>
            </w:pPr>
            <w:r w:rsidRPr="005A1B20">
              <w:rPr>
                <w:sz w:val="24"/>
                <w:szCs w:val="24"/>
              </w:rPr>
              <w:t>134</w:t>
            </w:r>
          </w:p>
        </w:tc>
        <w:tc>
          <w:tcPr>
            <w:tcW w:w="3084" w:type="dxa"/>
          </w:tcPr>
          <w:p w:rsidR="00B3313E" w:rsidRPr="005A1B20" w:rsidRDefault="00B3313E" w:rsidP="005A1B20">
            <w:pPr>
              <w:spacing w:line="276" w:lineRule="auto"/>
              <w:jc w:val="both"/>
              <w:rPr>
                <w:b/>
                <w:sz w:val="24"/>
                <w:szCs w:val="24"/>
              </w:rPr>
            </w:pPr>
            <w:r w:rsidRPr="005A1B20">
              <w:rPr>
                <w:b/>
                <w:sz w:val="24"/>
                <w:szCs w:val="24"/>
              </w:rPr>
              <w:t>261</w:t>
            </w:r>
          </w:p>
        </w:tc>
      </w:tr>
      <w:tr w:rsidR="00B3313E" w:rsidRPr="005A1B20" w:rsidTr="00387F90">
        <w:tc>
          <w:tcPr>
            <w:tcW w:w="2392" w:type="dxa"/>
          </w:tcPr>
          <w:p w:rsidR="00B3313E" w:rsidRPr="005A1B20" w:rsidRDefault="00B3313E" w:rsidP="005A1B20">
            <w:pPr>
              <w:spacing w:line="276" w:lineRule="auto"/>
              <w:jc w:val="both"/>
              <w:rPr>
                <w:sz w:val="24"/>
                <w:szCs w:val="24"/>
              </w:rPr>
            </w:pPr>
            <w:r w:rsidRPr="005A1B20">
              <w:rPr>
                <w:sz w:val="24"/>
                <w:szCs w:val="24"/>
              </w:rPr>
              <w:t>Межрегиональный</w:t>
            </w:r>
          </w:p>
        </w:tc>
        <w:tc>
          <w:tcPr>
            <w:tcW w:w="1969" w:type="dxa"/>
          </w:tcPr>
          <w:p w:rsidR="00B3313E" w:rsidRPr="005A1B20" w:rsidRDefault="00B3313E" w:rsidP="005A1B20">
            <w:pPr>
              <w:spacing w:line="276" w:lineRule="auto"/>
              <w:jc w:val="both"/>
              <w:rPr>
                <w:sz w:val="24"/>
                <w:szCs w:val="24"/>
              </w:rPr>
            </w:pPr>
            <w:r w:rsidRPr="005A1B20">
              <w:rPr>
                <w:sz w:val="24"/>
                <w:szCs w:val="24"/>
              </w:rPr>
              <w:t>11</w:t>
            </w:r>
          </w:p>
        </w:tc>
        <w:tc>
          <w:tcPr>
            <w:tcW w:w="2126" w:type="dxa"/>
          </w:tcPr>
          <w:p w:rsidR="00B3313E" w:rsidRPr="005A1B20" w:rsidRDefault="00B3313E" w:rsidP="005A1B20">
            <w:pPr>
              <w:spacing w:line="276" w:lineRule="auto"/>
              <w:jc w:val="both"/>
              <w:rPr>
                <w:sz w:val="24"/>
                <w:szCs w:val="24"/>
              </w:rPr>
            </w:pPr>
            <w:r w:rsidRPr="005A1B20">
              <w:rPr>
                <w:sz w:val="24"/>
                <w:szCs w:val="24"/>
              </w:rPr>
              <w:t>91</w:t>
            </w:r>
          </w:p>
        </w:tc>
        <w:tc>
          <w:tcPr>
            <w:tcW w:w="3084" w:type="dxa"/>
          </w:tcPr>
          <w:p w:rsidR="00B3313E" w:rsidRPr="005A1B20" w:rsidRDefault="00B3313E" w:rsidP="005A1B20">
            <w:pPr>
              <w:spacing w:line="276" w:lineRule="auto"/>
              <w:jc w:val="both"/>
              <w:rPr>
                <w:b/>
                <w:sz w:val="24"/>
                <w:szCs w:val="24"/>
              </w:rPr>
            </w:pPr>
            <w:r w:rsidRPr="005A1B20">
              <w:rPr>
                <w:b/>
                <w:sz w:val="24"/>
                <w:szCs w:val="24"/>
              </w:rPr>
              <w:t>25</w:t>
            </w:r>
          </w:p>
        </w:tc>
      </w:tr>
      <w:tr w:rsidR="00B3313E" w:rsidRPr="005A1B20" w:rsidTr="00387F90">
        <w:tc>
          <w:tcPr>
            <w:tcW w:w="2392" w:type="dxa"/>
          </w:tcPr>
          <w:p w:rsidR="00B3313E" w:rsidRPr="005A1B20" w:rsidRDefault="00B3313E" w:rsidP="005A1B20">
            <w:pPr>
              <w:spacing w:line="276" w:lineRule="auto"/>
              <w:jc w:val="both"/>
              <w:rPr>
                <w:sz w:val="24"/>
                <w:szCs w:val="24"/>
              </w:rPr>
            </w:pPr>
            <w:r w:rsidRPr="005A1B20">
              <w:rPr>
                <w:sz w:val="24"/>
                <w:szCs w:val="24"/>
              </w:rPr>
              <w:t xml:space="preserve">Зональный </w:t>
            </w:r>
          </w:p>
        </w:tc>
        <w:tc>
          <w:tcPr>
            <w:tcW w:w="1969" w:type="dxa"/>
          </w:tcPr>
          <w:p w:rsidR="00B3313E" w:rsidRPr="005A1B20" w:rsidRDefault="00B3313E" w:rsidP="005A1B20">
            <w:pPr>
              <w:spacing w:line="276" w:lineRule="auto"/>
              <w:jc w:val="both"/>
              <w:rPr>
                <w:sz w:val="24"/>
                <w:szCs w:val="24"/>
              </w:rPr>
            </w:pPr>
            <w:r w:rsidRPr="005A1B20">
              <w:rPr>
                <w:sz w:val="24"/>
                <w:szCs w:val="24"/>
              </w:rPr>
              <w:t>1</w:t>
            </w:r>
          </w:p>
        </w:tc>
        <w:tc>
          <w:tcPr>
            <w:tcW w:w="2126" w:type="dxa"/>
          </w:tcPr>
          <w:p w:rsidR="00B3313E" w:rsidRPr="005A1B20" w:rsidRDefault="00B3313E" w:rsidP="005A1B20">
            <w:pPr>
              <w:spacing w:line="276" w:lineRule="auto"/>
              <w:jc w:val="both"/>
              <w:rPr>
                <w:sz w:val="24"/>
                <w:szCs w:val="24"/>
              </w:rPr>
            </w:pPr>
            <w:r w:rsidRPr="005A1B20">
              <w:rPr>
                <w:sz w:val="24"/>
                <w:szCs w:val="24"/>
              </w:rPr>
              <w:t>1</w:t>
            </w:r>
          </w:p>
        </w:tc>
        <w:tc>
          <w:tcPr>
            <w:tcW w:w="3084" w:type="dxa"/>
          </w:tcPr>
          <w:p w:rsidR="00B3313E" w:rsidRPr="005A1B20" w:rsidRDefault="00B3313E" w:rsidP="005A1B20">
            <w:pPr>
              <w:spacing w:line="276" w:lineRule="auto"/>
              <w:jc w:val="both"/>
              <w:rPr>
                <w:b/>
                <w:sz w:val="24"/>
                <w:szCs w:val="24"/>
              </w:rPr>
            </w:pPr>
            <w:r w:rsidRPr="005A1B20">
              <w:rPr>
                <w:b/>
                <w:sz w:val="24"/>
                <w:szCs w:val="24"/>
              </w:rPr>
              <w:t>1</w:t>
            </w:r>
          </w:p>
        </w:tc>
      </w:tr>
      <w:tr w:rsidR="00B3313E" w:rsidRPr="005A1B20" w:rsidTr="00387F90">
        <w:tc>
          <w:tcPr>
            <w:tcW w:w="2392" w:type="dxa"/>
          </w:tcPr>
          <w:p w:rsidR="00B3313E" w:rsidRPr="005A1B20" w:rsidRDefault="00B3313E" w:rsidP="005A1B20">
            <w:pPr>
              <w:spacing w:line="276" w:lineRule="auto"/>
              <w:jc w:val="both"/>
              <w:rPr>
                <w:sz w:val="24"/>
                <w:szCs w:val="24"/>
              </w:rPr>
            </w:pPr>
            <w:r w:rsidRPr="005A1B20">
              <w:rPr>
                <w:sz w:val="24"/>
                <w:szCs w:val="24"/>
              </w:rPr>
              <w:t xml:space="preserve">Всероссийский </w:t>
            </w:r>
          </w:p>
        </w:tc>
        <w:tc>
          <w:tcPr>
            <w:tcW w:w="1969" w:type="dxa"/>
          </w:tcPr>
          <w:p w:rsidR="00B3313E" w:rsidRPr="005A1B20" w:rsidRDefault="00B3313E" w:rsidP="005A1B20">
            <w:pPr>
              <w:spacing w:line="276" w:lineRule="auto"/>
              <w:jc w:val="both"/>
              <w:rPr>
                <w:b/>
                <w:sz w:val="24"/>
                <w:szCs w:val="24"/>
              </w:rPr>
            </w:pPr>
            <w:r w:rsidRPr="005A1B20">
              <w:rPr>
                <w:b/>
                <w:sz w:val="24"/>
                <w:szCs w:val="24"/>
              </w:rPr>
              <w:t>-</w:t>
            </w:r>
          </w:p>
        </w:tc>
        <w:tc>
          <w:tcPr>
            <w:tcW w:w="2126" w:type="dxa"/>
          </w:tcPr>
          <w:p w:rsidR="00B3313E" w:rsidRPr="005A1B20" w:rsidRDefault="00B3313E" w:rsidP="005A1B20">
            <w:pPr>
              <w:spacing w:line="276" w:lineRule="auto"/>
              <w:jc w:val="both"/>
              <w:rPr>
                <w:sz w:val="24"/>
                <w:szCs w:val="24"/>
              </w:rPr>
            </w:pPr>
            <w:r w:rsidRPr="005A1B20">
              <w:rPr>
                <w:sz w:val="24"/>
                <w:szCs w:val="24"/>
              </w:rPr>
              <w:t>6</w:t>
            </w:r>
          </w:p>
        </w:tc>
        <w:tc>
          <w:tcPr>
            <w:tcW w:w="3084" w:type="dxa"/>
          </w:tcPr>
          <w:p w:rsidR="00B3313E" w:rsidRPr="005A1B20" w:rsidRDefault="00B3313E" w:rsidP="005A1B20">
            <w:pPr>
              <w:spacing w:line="276" w:lineRule="auto"/>
              <w:jc w:val="both"/>
              <w:rPr>
                <w:b/>
                <w:sz w:val="24"/>
                <w:szCs w:val="24"/>
              </w:rPr>
            </w:pPr>
            <w:r w:rsidRPr="005A1B20">
              <w:rPr>
                <w:b/>
                <w:sz w:val="24"/>
                <w:szCs w:val="24"/>
              </w:rPr>
              <w:t xml:space="preserve">13 +1 </w:t>
            </w:r>
          </w:p>
          <w:p w:rsidR="00B3313E" w:rsidRPr="005A1B20" w:rsidRDefault="00B3313E" w:rsidP="005A1B20">
            <w:pPr>
              <w:spacing w:line="276" w:lineRule="auto"/>
              <w:jc w:val="both"/>
              <w:rPr>
                <w:b/>
                <w:sz w:val="24"/>
                <w:szCs w:val="24"/>
              </w:rPr>
            </w:pPr>
            <w:r w:rsidRPr="005A1B20">
              <w:rPr>
                <w:b/>
                <w:sz w:val="24"/>
                <w:szCs w:val="24"/>
              </w:rPr>
              <w:t>(первенство России)</w:t>
            </w:r>
          </w:p>
        </w:tc>
      </w:tr>
      <w:tr w:rsidR="00B3313E" w:rsidRPr="005A1B20" w:rsidTr="00387F90">
        <w:tc>
          <w:tcPr>
            <w:tcW w:w="2392" w:type="dxa"/>
          </w:tcPr>
          <w:p w:rsidR="00B3313E" w:rsidRPr="005A1B20" w:rsidRDefault="00B3313E" w:rsidP="005A1B20">
            <w:pPr>
              <w:spacing w:line="276" w:lineRule="auto"/>
              <w:jc w:val="both"/>
              <w:rPr>
                <w:sz w:val="24"/>
                <w:szCs w:val="24"/>
              </w:rPr>
            </w:pPr>
            <w:r w:rsidRPr="005A1B20">
              <w:rPr>
                <w:sz w:val="24"/>
                <w:szCs w:val="24"/>
              </w:rPr>
              <w:t xml:space="preserve">Международный </w:t>
            </w:r>
          </w:p>
        </w:tc>
        <w:tc>
          <w:tcPr>
            <w:tcW w:w="1969" w:type="dxa"/>
          </w:tcPr>
          <w:p w:rsidR="00B3313E" w:rsidRPr="005A1B20" w:rsidRDefault="00B3313E" w:rsidP="005A1B20">
            <w:pPr>
              <w:spacing w:line="276" w:lineRule="auto"/>
              <w:jc w:val="both"/>
              <w:rPr>
                <w:b/>
                <w:sz w:val="24"/>
                <w:szCs w:val="24"/>
              </w:rPr>
            </w:pPr>
            <w:r w:rsidRPr="005A1B20">
              <w:rPr>
                <w:b/>
                <w:sz w:val="24"/>
                <w:szCs w:val="24"/>
              </w:rPr>
              <w:t>-</w:t>
            </w:r>
          </w:p>
        </w:tc>
        <w:tc>
          <w:tcPr>
            <w:tcW w:w="2126" w:type="dxa"/>
          </w:tcPr>
          <w:p w:rsidR="00B3313E" w:rsidRPr="005A1B20" w:rsidRDefault="00B3313E" w:rsidP="005A1B20">
            <w:pPr>
              <w:spacing w:line="276" w:lineRule="auto"/>
              <w:jc w:val="both"/>
              <w:rPr>
                <w:sz w:val="24"/>
                <w:szCs w:val="24"/>
              </w:rPr>
            </w:pPr>
            <w:r w:rsidRPr="005A1B20">
              <w:rPr>
                <w:sz w:val="24"/>
                <w:szCs w:val="24"/>
              </w:rPr>
              <w:t>4</w:t>
            </w:r>
          </w:p>
        </w:tc>
        <w:tc>
          <w:tcPr>
            <w:tcW w:w="3084" w:type="dxa"/>
          </w:tcPr>
          <w:p w:rsidR="00B3313E" w:rsidRPr="005A1B20" w:rsidRDefault="00B3313E" w:rsidP="005A1B20">
            <w:pPr>
              <w:spacing w:line="276" w:lineRule="auto"/>
              <w:jc w:val="both"/>
              <w:rPr>
                <w:b/>
                <w:sz w:val="24"/>
                <w:szCs w:val="24"/>
              </w:rPr>
            </w:pPr>
            <w:r w:rsidRPr="005A1B20">
              <w:rPr>
                <w:b/>
                <w:sz w:val="24"/>
                <w:szCs w:val="24"/>
              </w:rPr>
              <w:t>-</w:t>
            </w:r>
          </w:p>
        </w:tc>
      </w:tr>
    </w:tbl>
    <w:p w:rsidR="00B3313E" w:rsidRPr="005A1B20" w:rsidRDefault="00B3313E" w:rsidP="005A1B20">
      <w:pPr>
        <w:spacing w:line="276" w:lineRule="auto"/>
        <w:jc w:val="both"/>
        <w:rPr>
          <w:sz w:val="24"/>
          <w:szCs w:val="24"/>
        </w:rPr>
      </w:pPr>
    </w:p>
    <w:p w:rsidR="00B3313E" w:rsidRPr="005A1B20" w:rsidRDefault="00B3313E" w:rsidP="005A1B20">
      <w:pPr>
        <w:spacing w:line="276" w:lineRule="auto"/>
        <w:jc w:val="both"/>
        <w:rPr>
          <w:sz w:val="24"/>
          <w:szCs w:val="24"/>
        </w:rPr>
      </w:pPr>
      <w:r w:rsidRPr="005A1B20">
        <w:rPr>
          <w:sz w:val="24"/>
          <w:szCs w:val="24"/>
        </w:rPr>
        <w:t xml:space="preserve">        Ежегодно, в целях развития спортивного роста обучающихся, проводятся учебно-тренировочные сборы. В 2021-2023 годах проведено 10 учебно-тренировочных сборов по вольной борьбе, которые проводились на базе Верхне-</w:t>
      </w:r>
      <w:proofErr w:type="spellStart"/>
      <w:r w:rsidRPr="005A1B20">
        <w:rPr>
          <w:sz w:val="24"/>
          <w:szCs w:val="24"/>
        </w:rPr>
        <w:t>Куйтинской</w:t>
      </w:r>
      <w:proofErr w:type="spellEnd"/>
      <w:r w:rsidRPr="005A1B20">
        <w:rPr>
          <w:sz w:val="24"/>
          <w:szCs w:val="24"/>
        </w:rPr>
        <w:t xml:space="preserve"> школы, </w:t>
      </w:r>
      <w:proofErr w:type="spellStart"/>
      <w:r w:rsidRPr="005A1B20">
        <w:rPr>
          <w:sz w:val="24"/>
          <w:szCs w:val="24"/>
        </w:rPr>
        <w:t>Нукутской</w:t>
      </w:r>
      <w:proofErr w:type="spellEnd"/>
      <w:r w:rsidRPr="005A1B20">
        <w:rPr>
          <w:sz w:val="24"/>
          <w:szCs w:val="24"/>
        </w:rPr>
        <w:t xml:space="preserve"> спортивной школы. Самые перспективные борцы дополнительно участвовали на сборах в спортивном клубе «Арена» </w:t>
      </w:r>
      <w:proofErr w:type="spellStart"/>
      <w:r w:rsidRPr="005A1B20">
        <w:rPr>
          <w:sz w:val="24"/>
          <w:szCs w:val="24"/>
        </w:rPr>
        <w:t>г.Иркутск</w:t>
      </w:r>
      <w:proofErr w:type="spellEnd"/>
      <w:r w:rsidRPr="005A1B20">
        <w:rPr>
          <w:sz w:val="24"/>
          <w:szCs w:val="24"/>
        </w:rPr>
        <w:t xml:space="preserve">, в Республике Бурятия. По футболу - в </w:t>
      </w:r>
      <w:proofErr w:type="spellStart"/>
      <w:r w:rsidRPr="005A1B20">
        <w:rPr>
          <w:sz w:val="24"/>
          <w:szCs w:val="24"/>
        </w:rPr>
        <w:t>п.Залари</w:t>
      </w:r>
      <w:proofErr w:type="spellEnd"/>
      <w:r w:rsidRPr="005A1B20">
        <w:rPr>
          <w:sz w:val="24"/>
          <w:szCs w:val="24"/>
        </w:rPr>
        <w:t xml:space="preserve"> на базе летнего оздоровительного лагеря. В 2023 году отделение вольной борьбы ввели в практику проведение районных совместных тренировок на территории тех школ, где работают тренеры-преподаватели. </w:t>
      </w:r>
    </w:p>
    <w:p w:rsidR="00CB0FC1" w:rsidRPr="005A1B20" w:rsidRDefault="00B3313E" w:rsidP="005A1B20">
      <w:pPr>
        <w:spacing w:line="276" w:lineRule="auto"/>
        <w:jc w:val="both"/>
        <w:rPr>
          <w:sz w:val="24"/>
          <w:szCs w:val="24"/>
        </w:rPr>
      </w:pPr>
      <w:r w:rsidRPr="005A1B20">
        <w:rPr>
          <w:sz w:val="24"/>
          <w:szCs w:val="24"/>
        </w:rPr>
        <w:lastRenderedPageBreak/>
        <w:t xml:space="preserve">        Основной процент участия в соревнованиях финансировал</w:t>
      </w:r>
      <w:r w:rsidR="00F07220" w:rsidRPr="005A1B20">
        <w:rPr>
          <w:sz w:val="24"/>
          <w:szCs w:val="24"/>
        </w:rPr>
        <w:t>ся</w:t>
      </w:r>
      <w:r w:rsidRPr="005A1B20">
        <w:rPr>
          <w:sz w:val="24"/>
          <w:szCs w:val="24"/>
        </w:rPr>
        <w:t xml:space="preserve"> за счет помощи родителей, федерации спортивной борьбы Нукутского района, спонсорской помощи.</w:t>
      </w:r>
    </w:p>
    <w:p w:rsidR="005957B6" w:rsidRPr="005A1B20" w:rsidRDefault="00CB0FC1" w:rsidP="005A1B20">
      <w:pPr>
        <w:spacing w:line="276" w:lineRule="auto"/>
        <w:jc w:val="both"/>
        <w:rPr>
          <w:sz w:val="24"/>
          <w:szCs w:val="24"/>
        </w:rPr>
      </w:pPr>
      <w:r w:rsidRPr="005A1B20">
        <w:rPr>
          <w:sz w:val="24"/>
          <w:szCs w:val="24"/>
        </w:rPr>
        <w:t xml:space="preserve">         Системная работа по выявлению, развитию и поддержк</w:t>
      </w:r>
      <w:r w:rsidR="008E7192" w:rsidRPr="005A1B20">
        <w:rPr>
          <w:sz w:val="24"/>
          <w:szCs w:val="24"/>
        </w:rPr>
        <w:t>е</w:t>
      </w:r>
      <w:r w:rsidRPr="005A1B20">
        <w:rPr>
          <w:sz w:val="24"/>
          <w:szCs w:val="24"/>
        </w:rPr>
        <w:t xml:space="preserve"> обучающихся, проявивших выдающиеся способности</w:t>
      </w:r>
      <w:r w:rsidR="005957B6" w:rsidRPr="005A1B20">
        <w:rPr>
          <w:sz w:val="24"/>
          <w:szCs w:val="24"/>
        </w:rPr>
        <w:t>,</w:t>
      </w:r>
      <w:r w:rsidRPr="005A1B20">
        <w:rPr>
          <w:sz w:val="24"/>
          <w:szCs w:val="24"/>
        </w:rPr>
        <w:t xml:space="preserve"> приводит</w:t>
      </w:r>
      <w:r w:rsidR="005957B6" w:rsidRPr="005A1B20">
        <w:rPr>
          <w:sz w:val="24"/>
          <w:szCs w:val="24"/>
        </w:rPr>
        <w:t xml:space="preserve"> к высоким спортивным достижениям воспитанников и их тренеров.</w:t>
      </w:r>
    </w:p>
    <w:p w:rsidR="005957B6" w:rsidRPr="005A1B20" w:rsidRDefault="005957B6" w:rsidP="005A1B20">
      <w:pPr>
        <w:spacing w:line="276" w:lineRule="auto"/>
        <w:jc w:val="both"/>
        <w:rPr>
          <w:sz w:val="24"/>
          <w:szCs w:val="24"/>
        </w:rPr>
      </w:pPr>
      <w:r w:rsidRPr="005A1B20">
        <w:rPr>
          <w:sz w:val="24"/>
          <w:szCs w:val="24"/>
        </w:rPr>
        <w:t xml:space="preserve">         Наиболее значимые победы 2023 года:</w:t>
      </w:r>
    </w:p>
    <w:p w:rsidR="005957B6" w:rsidRPr="005A1B20" w:rsidRDefault="005957B6" w:rsidP="005A1B20">
      <w:pPr>
        <w:spacing w:line="276" w:lineRule="auto"/>
        <w:jc w:val="both"/>
        <w:rPr>
          <w:color w:val="000000"/>
          <w:sz w:val="24"/>
          <w:szCs w:val="24"/>
          <w:shd w:val="clear" w:color="auto" w:fill="FFFFFF"/>
        </w:rPr>
      </w:pPr>
      <w:r w:rsidRPr="005A1B20">
        <w:rPr>
          <w:sz w:val="24"/>
          <w:szCs w:val="24"/>
        </w:rPr>
        <w:t xml:space="preserve"> -Участие </w:t>
      </w:r>
      <w:proofErr w:type="spellStart"/>
      <w:r w:rsidRPr="005A1B20">
        <w:rPr>
          <w:sz w:val="24"/>
          <w:szCs w:val="24"/>
        </w:rPr>
        <w:t>Забеева</w:t>
      </w:r>
      <w:proofErr w:type="spellEnd"/>
      <w:r w:rsidRPr="005A1B20">
        <w:rPr>
          <w:sz w:val="24"/>
          <w:szCs w:val="24"/>
        </w:rPr>
        <w:t xml:space="preserve"> Егора в П</w:t>
      </w:r>
      <w:r w:rsidRPr="005A1B20">
        <w:rPr>
          <w:color w:val="000000"/>
          <w:sz w:val="24"/>
          <w:szCs w:val="24"/>
          <w:shd w:val="clear" w:color="auto" w:fill="FFFFFF"/>
        </w:rPr>
        <w:t xml:space="preserve">ервенстве Сибирского федерального округа по спортивной (вольной) борьбе среди юношей до 18 лет, занявшего 2 место и 3 место в </w:t>
      </w:r>
      <w:r w:rsidRPr="005A1B20">
        <w:rPr>
          <w:sz w:val="24"/>
          <w:szCs w:val="24"/>
        </w:rPr>
        <w:t xml:space="preserve">Первенстве России по вольной борьбе среди юношей до 17 лет, </w:t>
      </w:r>
      <w:proofErr w:type="spellStart"/>
      <w:r w:rsidRPr="005A1B20">
        <w:rPr>
          <w:sz w:val="24"/>
          <w:szCs w:val="24"/>
        </w:rPr>
        <w:t>г.Наро-Фоминск</w:t>
      </w:r>
      <w:proofErr w:type="spellEnd"/>
      <w:r w:rsidRPr="005A1B20">
        <w:rPr>
          <w:sz w:val="24"/>
          <w:szCs w:val="24"/>
        </w:rPr>
        <w:t>;</w:t>
      </w:r>
    </w:p>
    <w:p w:rsidR="005957B6" w:rsidRPr="005A1B20" w:rsidRDefault="005957B6" w:rsidP="005A1B20">
      <w:pPr>
        <w:spacing w:line="276" w:lineRule="auto"/>
        <w:jc w:val="both"/>
        <w:rPr>
          <w:sz w:val="24"/>
          <w:szCs w:val="24"/>
        </w:rPr>
      </w:pPr>
      <w:r w:rsidRPr="005A1B20">
        <w:rPr>
          <w:sz w:val="24"/>
          <w:szCs w:val="24"/>
        </w:rPr>
        <w:t>-</w:t>
      </w:r>
      <w:hyperlink r:id="rId5" w:history="1">
        <w:r w:rsidRPr="005A1B20">
          <w:rPr>
            <w:bCs/>
            <w:sz w:val="24"/>
            <w:szCs w:val="24"/>
            <w:shd w:val="clear" w:color="auto" w:fill="F8F8F8"/>
          </w:rPr>
          <w:t xml:space="preserve">Первенство Иркутской области по спортивной борьбе среди девушек </w:t>
        </w:r>
      </w:hyperlink>
      <w:r w:rsidRPr="005A1B20">
        <w:rPr>
          <w:sz w:val="24"/>
          <w:szCs w:val="24"/>
        </w:rPr>
        <w:t xml:space="preserve"> 1 чемпион</w:t>
      </w:r>
      <w:r w:rsidR="008E7192" w:rsidRPr="005A1B20">
        <w:rPr>
          <w:sz w:val="24"/>
          <w:szCs w:val="24"/>
        </w:rPr>
        <w:t>,</w:t>
      </w:r>
      <w:r w:rsidRPr="005A1B20">
        <w:rPr>
          <w:sz w:val="24"/>
          <w:szCs w:val="24"/>
        </w:rPr>
        <w:t xml:space="preserve"> 7 призеров, </w:t>
      </w:r>
      <w:proofErr w:type="spellStart"/>
      <w:r w:rsidRPr="005A1B20">
        <w:rPr>
          <w:sz w:val="24"/>
          <w:szCs w:val="24"/>
        </w:rPr>
        <w:t>г.Иркутск</w:t>
      </w:r>
      <w:proofErr w:type="spellEnd"/>
      <w:r w:rsidRPr="005A1B20">
        <w:rPr>
          <w:sz w:val="24"/>
          <w:szCs w:val="24"/>
        </w:rPr>
        <w:t>.;</w:t>
      </w:r>
    </w:p>
    <w:p w:rsidR="005957B6" w:rsidRPr="005A1B20" w:rsidRDefault="005957B6" w:rsidP="005A1B20">
      <w:pPr>
        <w:spacing w:line="276" w:lineRule="auto"/>
        <w:jc w:val="both"/>
        <w:rPr>
          <w:color w:val="000000"/>
          <w:sz w:val="24"/>
          <w:szCs w:val="24"/>
          <w:shd w:val="clear" w:color="auto" w:fill="FFFFFF"/>
        </w:rPr>
      </w:pPr>
      <w:r w:rsidRPr="005A1B20">
        <w:rPr>
          <w:sz w:val="24"/>
          <w:szCs w:val="24"/>
        </w:rPr>
        <w:t xml:space="preserve">- Первенство </w:t>
      </w:r>
      <w:r w:rsidRPr="005A1B20">
        <w:rPr>
          <w:color w:val="000000"/>
          <w:sz w:val="24"/>
          <w:szCs w:val="24"/>
          <w:shd w:val="clear" w:color="auto" w:fill="FFFFFF"/>
        </w:rPr>
        <w:t xml:space="preserve">Сибирского федерального округа по волейболу – Прохоров Никита серебряный призер в составе сборной Иркутской области (тренер Мкртчян Н.М.), </w:t>
      </w:r>
      <w:proofErr w:type="spellStart"/>
      <w:proofErr w:type="gramStart"/>
      <w:r w:rsidRPr="005A1B20">
        <w:rPr>
          <w:color w:val="000000"/>
          <w:sz w:val="24"/>
          <w:szCs w:val="24"/>
          <w:shd w:val="clear" w:color="auto" w:fill="FFFFFF"/>
        </w:rPr>
        <w:t>г.Зеленогорск</w:t>
      </w:r>
      <w:proofErr w:type="spellEnd"/>
      <w:r w:rsidRPr="005A1B20">
        <w:rPr>
          <w:color w:val="000000"/>
          <w:sz w:val="24"/>
          <w:szCs w:val="24"/>
          <w:shd w:val="clear" w:color="auto" w:fill="FFFFFF"/>
        </w:rPr>
        <w:t>,</w:t>
      </w:r>
      <w:r w:rsidR="008E7192" w:rsidRPr="005A1B20">
        <w:rPr>
          <w:color w:val="000000"/>
          <w:sz w:val="24"/>
          <w:szCs w:val="24"/>
          <w:shd w:val="clear" w:color="auto" w:fill="FFFFFF"/>
        </w:rPr>
        <w:t>;</w:t>
      </w:r>
      <w:proofErr w:type="gramEnd"/>
    </w:p>
    <w:p w:rsidR="005957B6" w:rsidRPr="005A1B20" w:rsidRDefault="005957B6" w:rsidP="005A1B20">
      <w:pPr>
        <w:spacing w:line="276" w:lineRule="auto"/>
        <w:jc w:val="both"/>
        <w:rPr>
          <w:color w:val="000000"/>
          <w:sz w:val="24"/>
          <w:szCs w:val="24"/>
          <w:shd w:val="clear" w:color="auto" w:fill="FFFFFF"/>
        </w:rPr>
      </w:pPr>
      <w:r w:rsidRPr="005A1B20">
        <w:rPr>
          <w:color w:val="000000"/>
          <w:sz w:val="24"/>
          <w:szCs w:val="24"/>
          <w:shd w:val="clear" w:color="auto" w:fill="FFFFFF"/>
        </w:rPr>
        <w:t>- Региональный этап всероссийских соревнований по волейболу «Серебряный мяч» - чемпионы (юноши).;</w:t>
      </w:r>
    </w:p>
    <w:p w:rsidR="005957B6" w:rsidRPr="005A1B20" w:rsidRDefault="005957B6" w:rsidP="005A1B20">
      <w:pPr>
        <w:spacing w:line="276" w:lineRule="auto"/>
        <w:jc w:val="both"/>
        <w:rPr>
          <w:sz w:val="24"/>
          <w:szCs w:val="24"/>
        </w:rPr>
      </w:pPr>
      <w:r w:rsidRPr="005A1B20">
        <w:rPr>
          <w:color w:val="000000"/>
          <w:sz w:val="24"/>
          <w:szCs w:val="24"/>
          <w:shd w:val="clear" w:color="auto" w:fill="FFFFFF"/>
        </w:rPr>
        <w:t>-</w:t>
      </w:r>
      <w:hyperlink r:id="rId6" w:history="1">
        <w:r w:rsidRPr="005A1B20">
          <w:rPr>
            <w:bCs/>
            <w:sz w:val="24"/>
            <w:szCs w:val="24"/>
            <w:shd w:val="clear" w:color="auto" w:fill="F8F8F8"/>
          </w:rPr>
          <w:t>Первенство Иркутской области по вольной борьбе среди юношей до 16 лет</w:t>
        </w:r>
      </w:hyperlink>
      <w:r w:rsidRPr="005A1B20">
        <w:rPr>
          <w:sz w:val="24"/>
          <w:szCs w:val="24"/>
        </w:rPr>
        <w:t xml:space="preserve"> и до 18 лет</w:t>
      </w:r>
      <w:r w:rsidR="008E7192" w:rsidRPr="005A1B20">
        <w:rPr>
          <w:sz w:val="24"/>
          <w:szCs w:val="24"/>
        </w:rPr>
        <w:t>-</w:t>
      </w:r>
      <w:r w:rsidRPr="005A1B20">
        <w:rPr>
          <w:sz w:val="24"/>
          <w:szCs w:val="24"/>
        </w:rPr>
        <w:t xml:space="preserve"> 3 чемпиона и 13 призеров.</w:t>
      </w:r>
    </w:p>
    <w:p w:rsidR="005957B6" w:rsidRPr="005A1B20" w:rsidRDefault="005957B6" w:rsidP="005A1B20">
      <w:pPr>
        <w:spacing w:line="276" w:lineRule="auto"/>
        <w:jc w:val="both"/>
        <w:rPr>
          <w:sz w:val="24"/>
          <w:szCs w:val="24"/>
        </w:rPr>
      </w:pPr>
      <w:r w:rsidRPr="005A1B20">
        <w:rPr>
          <w:sz w:val="24"/>
          <w:szCs w:val="24"/>
        </w:rPr>
        <w:t xml:space="preserve">- Всероссийский турнир по вольной борьбе на призы МС СССР братьев </w:t>
      </w:r>
      <w:proofErr w:type="spellStart"/>
      <w:r w:rsidRPr="005A1B20">
        <w:rPr>
          <w:sz w:val="24"/>
          <w:szCs w:val="24"/>
        </w:rPr>
        <w:t>Махутовых</w:t>
      </w:r>
      <w:proofErr w:type="spellEnd"/>
      <w:r w:rsidRPr="005A1B20">
        <w:rPr>
          <w:sz w:val="24"/>
          <w:szCs w:val="24"/>
        </w:rPr>
        <w:t xml:space="preserve"> – 2 чемпиона и 2 призера;</w:t>
      </w:r>
    </w:p>
    <w:p w:rsidR="005957B6" w:rsidRPr="005A1B20" w:rsidRDefault="005957B6" w:rsidP="005A1B20">
      <w:pPr>
        <w:spacing w:line="276" w:lineRule="auto"/>
        <w:jc w:val="both"/>
        <w:rPr>
          <w:sz w:val="24"/>
          <w:szCs w:val="24"/>
        </w:rPr>
      </w:pPr>
      <w:r w:rsidRPr="005A1B20">
        <w:rPr>
          <w:sz w:val="24"/>
          <w:szCs w:val="24"/>
        </w:rPr>
        <w:t>-</w:t>
      </w:r>
      <w:hyperlink r:id="rId7" w:history="1">
        <w:r w:rsidRPr="005A1B20">
          <w:rPr>
            <w:bCs/>
            <w:sz w:val="24"/>
            <w:szCs w:val="24"/>
            <w:shd w:val="clear" w:color="auto" w:fill="F8F8F8"/>
          </w:rPr>
          <w:t xml:space="preserve">Всероссийские соревнования по вольной  борьбе  среди юношей до 18 лет «Памяти Героя Советского Союза, гвардии капитана Д.Ж. </w:t>
        </w:r>
        <w:proofErr w:type="spellStart"/>
        <w:r w:rsidRPr="005A1B20">
          <w:rPr>
            <w:bCs/>
            <w:sz w:val="24"/>
            <w:szCs w:val="24"/>
            <w:shd w:val="clear" w:color="auto" w:fill="F8F8F8"/>
          </w:rPr>
          <w:t>Жанаева</w:t>
        </w:r>
        <w:proofErr w:type="spellEnd"/>
        <w:r w:rsidRPr="005A1B20">
          <w:rPr>
            <w:bCs/>
            <w:sz w:val="24"/>
            <w:szCs w:val="24"/>
            <w:shd w:val="clear" w:color="auto" w:fill="F8F8F8"/>
          </w:rPr>
          <w:t xml:space="preserve"> »</w:t>
        </w:r>
      </w:hyperlink>
      <w:r w:rsidRPr="005A1B20">
        <w:rPr>
          <w:sz w:val="24"/>
          <w:szCs w:val="24"/>
        </w:rPr>
        <w:t xml:space="preserve"> - 5 чемпионов и 4 призера;</w:t>
      </w:r>
    </w:p>
    <w:p w:rsidR="005957B6" w:rsidRPr="005A1B20" w:rsidRDefault="005957B6" w:rsidP="005A1B20">
      <w:pPr>
        <w:spacing w:line="276" w:lineRule="auto"/>
        <w:jc w:val="both"/>
        <w:rPr>
          <w:sz w:val="24"/>
          <w:szCs w:val="24"/>
        </w:rPr>
      </w:pPr>
      <w:r w:rsidRPr="005A1B20">
        <w:rPr>
          <w:sz w:val="24"/>
          <w:szCs w:val="24"/>
        </w:rPr>
        <w:t>- Региональный этап Всероссийских соревнований по футболу «Колосок» среди мальчиков 2010-2012 г.р., 2012 – 2013 г.р. – 1 место;</w:t>
      </w:r>
    </w:p>
    <w:p w:rsidR="005957B6" w:rsidRPr="005A1B20" w:rsidRDefault="005957B6" w:rsidP="005A1B20">
      <w:pPr>
        <w:spacing w:line="276" w:lineRule="auto"/>
        <w:jc w:val="both"/>
        <w:rPr>
          <w:color w:val="333333"/>
          <w:sz w:val="24"/>
          <w:szCs w:val="24"/>
          <w:shd w:val="clear" w:color="auto" w:fill="FFFFFF"/>
        </w:rPr>
      </w:pPr>
      <w:r w:rsidRPr="005A1B20">
        <w:rPr>
          <w:sz w:val="24"/>
          <w:szCs w:val="24"/>
        </w:rPr>
        <w:t>-</w:t>
      </w:r>
      <w:r w:rsidRPr="005A1B20">
        <w:rPr>
          <w:color w:val="333333"/>
          <w:sz w:val="24"/>
          <w:szCs w:val="24"/>
          <w:shd w:val="clear" w:color="auto" w:fill="FFFFFF"/>
        </w:rPr>
        <w:t>Первенство Иркутской области </w:t>
      </w:r>
      <w:r w:rsidRPr="005A1B20">
        <w:rPr>
          <w:bCs/>
          <w:color w:val="333333"/>
          <w:sz w:val="24"/>
          <w:szCs w:val="24"/>
          <w:shd w:val="clear" w:color="auto" w:fill="FFFFFF"/>
        </w:rPr>
        <w:t>по</w:t>
      </w:r>
      <w:r w:rsidRPr="005A1B20">
        <w:rPr>
          <w:color w:val="333333"/>
          <w:sz w:val="24"/>
          <w:szCs w:val="24"/>
          <w:shd w:val="clear" w:color="auto" w:fill="FFFFFF"/>
        </w:rPr>
        <w:t> </w:t>
      </w:r>
      <w:r w:rsidRPr="005A1B20">
        <w:rPr>
          <w:bCs/>
          <w:color w:val="333333"/>
          <w:sz w:val="24"/>
          <w:szCs w:val="24"/>
          <w:shd w:val="clear" w:color="auto" w:fill="FFFFFF"/>
        </w:rPr>
        <w:t>волейболу</w:t>
      </w:r>
      <w:r w:rsidRPr="005A1B20">
        <w:rPr>
          <w:color w:val="333333"/>
          <w:sz w:val="24"/>
          <w:szCs w:val="24"/>
          <w:shd w:val="clear" w:color="auto" w:fill="FFFFFF"/>
        </w:rPr>
        <w:t> «</w:t>
      </w:r>
      <w:r w:rsidRPr="005A1B20">
        <w:rPr>
          <w:bCs/>
          <w:color w:val="333333"/>
          <w:sz w:val="24"/>
          <w:szCs w:val="24"/>
          <w:shd w:val="clear" w:color="auto" w:fill="FFFFFF"/>
        </w:rPr>
        <w:t>Дети</w:t>
      </w:r>
      <w:r w:rsidRPr="005A1B20">
        <w:rPr>
          <w:color w:val="333333"/>
          <w:sz w:val="24"/>
          <w:szCs w:val="24"/>
          <w:shd w:val="clear" w:color="auto" w:fill="FFFFFF"/>
        </w:rPr>
        <w:t> </w:t>
      </w:r>
      <w:r w:rsidRPr="005A1B20">
        <w:rPr>
          <w:bCs/>
          <w:color w:val="333333"/>
          <w:sz w:val="24"/>
          <w:szCs w:val="24"/>
          <w:shd w:val="clear" w:color="auto" w:fill="FFFFFF"/>
        </w:rPr>
        <w:t>Приангарья</w:t>
      </w:r>
      <w:r w:rsidRPr="005A1B20">
        <w:rPr>
          <w:color w:val="333333"/>
          <w:sz w:val="24"/>
          <w:szCs w:val="24"/>
          <w:shd w:val="clear" w:color="auto" w:fill="FFFFFF"/>
        </w:rPr>
        <w:t>» среди девушек, 1 место;</w:t>
      </w:r>
    </w:p>
    <w:p w:rsidR="005957B6" w:rsidRPr="005A1B20" w:rsidRDefault="005957B6" w:rsidP="005A1B20">
      <w:pPr>
        <w:spacing w:line="276" w:lineRule="auto"/>
        <w:jc w:val="both"/>
        <w:rPr>
          <w:color w:val="000000"/>
          <w:sz w:val="24"/>
          <w:szCs w:val="24"/>
          <w:shd w:val="clear" w:color="auto" w:fill="FFFFFF"/>
        </w:rPr>
      </w:pPr>
      <w:r w:rsidRPr="005A1B20">
        <w:rPr>
          <w:sz w:val="24"/>
          <w:szCs w:val="24"/>
        </w:rPr>
        <w:t xml:space="preserve">-Первенство </w:t>
      </w:r>
      <w:r w:rsidRPr="005A1B20">
        <w:rPr>
          <w:color w:val="000000"/>
          <w:sz w:val="24"/>
          <w:szCs w:val="24"/>
          <w:shd w:val="clear" w:color="auto" w:fill="FFFFFF"/>
        </w:rPr>
        <w:t>Сибирского федерального округа по вольной борьбе – 3 место (</w:t>
      </w:r>
      <w:proofErr w:type="spellStart"/>
      <w:r w:rsidRPr="005A1B20">
        <w:rPr>
          <w:color w:val="000000"/>
          <w:sz w:val="24"/>
          <w:szCs w:val="24"/>
          <w:shd w:val="clear" w:color="auto" w:fill="FFFFFF"/>
        </w:rPr>
        <w:t>Хиртуев</w:t>
      </w:r>
      <w:proofErr w:type="spellEnd"/>
      <w:r w:rsidRPr="005A1B20">
        <w:rPr>
          <w:color w:val="000000"/>
          <w:sz w:val="24"/>
          <w:szCs w:val="24"/>
          <w:shd w:val="clear" w:color="auto" w:fill="FFFFFF"/>
        </w:rPr>
        <w:t xml:space="preserve"> С.) </w:t>
      </w:r>
      <w:proofErr w:type="spellStart"/>
      <w:r w:rsidRPr="005A1B20">
        <w:rPr>
          <w:color w:val="000000"/>
          <w:sz w:val="24"/>
          <w:szCs w:val="24"/>
          <w:shd w:val="clear" w:color="auto" w:fill="FFFFFF"/>
        </w:rPr>
        <w:t>г.Назарово</w:t>
      </w:r>
      <w:proofErr w:type="spellEnd"/>
      <w:r w:rsidRPr="005A1B20">
        <w:rPr>
          <w:color w:val="000000"/>
          <w:sz w:val="24"/>
          <w:szCs w:val="24"/>
          <w:shd w:val="clear" w:color="auto" w:fill="FFFFFF"/>
        </w:rPr>
        <w:t>;</w:t>
      </w:r>
    </w:p>
    <w:p w:rsidR="005957B6" w:rsidRPr="005A1B20" w:rsidRDefault="005957B6" w:rsidP="005A1B20">
      <w:pPr>
        <w:spacing w:line="276" w:lineRule="auto"/>
        <w:jc w:val="both"/>
        <w:rPr>
          <w:color w:val="000000"/>
          <w:sz w:val="24"/>
          <w:szCs w:val="24"/>
          <w:shd w:val="clear" w:color="auto" w:fill="FFFFFF"/>
        </w:rPr>
      </w:pPr>
      <w:r w:rsidRPr="005A1B20">
        <w:rPr>
          <w:color w:val="000000"/>
          <w:sz w:val="24"/>
          <w:szCs w:val="24"/>
          <w:shd w:val="clear" w:color="auto" w:fill="FFFFFF"/>
        </w:rPr>
        <w:t>- Открытое первенство Иркутской области по легкой атлетике «Кубок Ангары» - 3 призера.</w:t>
      </w:r>
    </w:p>
    <w:p w:rsidR="00B3313E" w:rsidRPr="005A1B20" w:rsidRDefault="00B3313E" w:rsidP="005A1B20">
      <w:pPr>
        <w:spacing w:line="276" w:lineRule="auto"/>
        <w:jc w:val="both"/>
        <w:rPr>
          <w:sz w:val="24"/>
          <w:szCs w:val="24"/>
        </w:rPr>
      </w:pPr>
      <w:r w:rsidRPr="005A1B20">
        <w:rPr>
          <w:sz w:val="24"/>
          <w:szCs w:val="24"/>
        </w:rPr>
        <w:t xml:space="preserve"> </w:t>
      </w:r>
    </w:p>
    <w:p w:rsidR="00B3313E" w:rsidRPr="005A1B20" w:rsidRDefault="00B3313E" w:rsidP="005A1B20">
      <w:pPr>
        <w:spacing w:line="276" w:lineRule="auto"/>
        <w:jc w:val="both"/>
        <w:rPr>
          <w:b/>
          <w:sz w:val="24"/>
          <w:szCs w:val="24"/>
        </w:rPr>
      </w:pPr>
      <w:r w:rsidRPr="005A1B20">
        <w:rPr>
          <w:b/>
          <w:sz w:val="24"/>
          <w:szCs w:val="24"/>
        </w:rPr>
        <w:t xml:space="preserve">Присвоение спортивных званий и разрядов </w:t>
      </w:r>
    </w:p>
    <w:p w:rsidR="00B3313E" w:rsidRPr="005A1B20" w:rsidRDefault="00B3313E" w:rsidP="005A1B20">
      <w:pPr>
        <w:spacing w:line="276" w:lineRule="auto"/>
        <w:jc w:val="both"/>
        <w:rPr>
          <w:sz w:val="24"/>
          <w:szCs w:val="24"/>
        </w:rPr>
      </w:pPr>
    </w:p>
    <w:tbl>
      <w:tblPr>
        <w:tblStyle w:val="a5"/>
        <w:tblW w:w="0" w:type="auto"/>
        <w:tblLook w:val="04A0" w:firstRow="1" w:lastRow="0" w:firstColumn="1" w:lastColumn="0" w:noHBand="0" w:noVBand="1"/>
      </w:tblPr>
      <w:tblGrid>
        <w:gridCol w:w="1475"/>
        <w:gridCol w:w="884"/>
        <w:gridCol w:w="885"/>
        <w:gridCol w:w="885"/>
        <w:gridCol w:w="859"/>
        <w:gridCol w:w="859"/>
        <w:gridCol w:w="859"/>
        <w:gridCol w:w="1092"/>
        <w:gridCol w:w="886"/>
      </w:tblGrid>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 xml:space="preserve">Отделение </w:t>
            </w:r>
          </w:p>
        </w:tc>
        <w:tc>
          <w:tcPr>
            <w:tcW w:w="2654" w:type="dxa"/>
            <w:gridSpan w:val="3"/>
          </w:tcPr>
          <w:p w:rsidR="00B3313E" w:rsidRPr="005A1B20" w:rsidRDefault="00B3313E" w:rsidP="005A1B20">
            <w:pPr>
              <w:spacing w:line="276" w:lineRule="auto"/>
              <w:jc w:val="both"/>
              <w:rPr>
                <w:sz w:val="24"/>
                <w:szCs w:val="24"/>
              </w:rPr>
            </w:pPr>
            <w:r w:rsidRPr="005A1B20">
              <w:rPr>
                <w:sz w:val="24"/>
                <w:szCs w:val="24"/>
              </w:rPr>
              <w:t>Массовые юношеские разряды</w:t>
            </w:r>
          </w:p>
        </w:tc>
        <w:tc>
          <w:tcPr>
            <w:tcW w:w="859" w:type="dxa"/>
          </w:tcPr>
          <w:p w:rsidR="00B3313E" w:rsidRPr="005A1B20" w:rsidRDefault="00B3313E" w:rsidP="005A1B20">
            <w:pPr>
              <w:spacing w:line="276" w:lineRule="auto"/>
              <w:jc w:val="both"/>
              <w:rPr>
                <w:sz w:val="24"/>
                <w:szCs w:val="24"/>
              </w:rPr>
            </w:pPr>
            <w:r w:rsidRPr="005A1B20">
              <w:rPr>
                <w:sz w:val="24"/>
                <w:szCs w:val="24"/>
              </w:rPr>
              <w:t>3</w:t>
            </w:r>
          </w:p>
        </w:tc>
        <w:tc>
          <w:tcPr>
            <w:tcW w:w="859" w:type="dxa"/>
          </w:tcPr>
          <w:p w:rsidR="00B3313E" w:rsidRPr="005A1B20" w:rsidRDefault="00B3313E" w:rsidP="005A1B20">
            <w:pPr>
              <w:spacing w:line="276" w:lineRule="auto"/>
              <w:jc w:val="both"/>
              <w:rPr>
                <w:sz w:val="24"/>
                <w:szCs w:val="24"/>
              </w:rPr>
            </w:pPr>
            <w:r w:rsidRPr="005A1B20">
              <w:rPr>
                <w:sz w:val="24"/>
                <w:szCs w:val="24"/>
              </w:rPr>
              <w:t>2</w:t>
            </w:r>
          </w:p>
        </w:tc>
        <w:tc>
          <w:tcPr>
            <w:tcW w:w="859" w:type="dxa"/>
          </w:tcPr>
          <w:p w:rsidR="00B3313E" w:rsidRPr="005A1B20" w:rsidRDefault="00B3313E" w:rsidP="005A1B20">
            <w:pPr>
              <w:spacing w:line="276" w:lineRule="auto"/>
              <w:jc w:val="both"/>
              <w:rPr>
                <w:sz w:val="24"/>
                <w:szCs w:val="24"/>
              </w:rPr>
            </w:pPr>
            <w:r w:rsidRPr="005A1B20">
              <w:rPr>
                <w:sz w:val="24"/>
                <w:szCs w:val="24"/>
              </w:rPr>
              <w:t>1</w:t>
            </w:r>
          </w:p>
        </w:tc>
        <w:tc>
          <w:tcPr>
            <w:tcW w:w="903" w:type="dxa"/>
          </w:tcPr>
          <w:p w:rsidR="00B3313E" w:rsidRPr="005A1B20" w:rsidRDefault="00B3313E" w:rsidP="005A1B20">
            <w:pPr>
              <w:spacing w:line="276" w:lineRule="auto"/>
              <w:jc w:val="both"/>
              <w:rPr>
                <w:sz w:val="24"/>
                <w:szCs w:val="24"/>
              </w:rPr>
            </w:pPr>
            <w:r w:rsidRPr="005A1B20">
              <w:rPr>
                <w:sz w:val="24"/>
                <w:szCs w:val="24"/>
              </w:rPr>
              <w:t>КМС</w:t>
            </w:r>
          </w:p>
        </w:tc>
        <w:tc>
          <w:tcPr>
            <w:tcW w:w="886" w:type="dxa"/>
          </w:tcPr>
          <w:p w:rsidR="00B3313E" w:rsidRPr="005A1B20" w:rsidRDefault="00B3313E" w:rsidP="005A1B20">
            <w:pPr>
              <w:spacing w:line="276" w:lineRule="auto"/>
              <w:jc w:val="both"/>
              <w:rPr>
                <w:sz w:val="24"/>
                <w:szCs w:val="24"/>
              </w:rPr>
            </w:pPr>
            <w:r w:rsidRPr="005A1B20">
              <w:rPr>
                <w:sz w:val="24"/>
                <w:szCs w:val="24"/>
              </w:rPr>
              <w:t>МС</w:t>
            </w:r>
          </w:p>
        </w:tc>
      </w:tr>
      <w:tr w:rsidR="00B3313E" w:rsidRPr="005A1B20" w:rsidTr="00387F90">
        <w:tc>
          <w:tcPr>
            <w:tcW w:w="1475" w:type="dxa"/>
          </w:tcPr>
          <w:p w:rsidR="00B3313E" w:rsidRPr="005A1B20" w:rsidRDefault="00B3313E" w:rsidP="005A1B20">
            <w:pPr>
              <w:spacing w:line="276" w:lineRule="auto"/>
              <w:jc w:val="both"/>
              <w:rPr>
                <w:sz w:val="24"/>
                <w:szCs w:val="24"/>
              </w:rPr>
            </w:pPr>
          </w:p>
        </w:tc>
        <w:tc>
          <w:tcPr>
            <w:tcW w:w="2654" w:type="dxa"/>
            <w:gridSpan w:val="3"/>
          </w:tcPr>
          <w:p w:rsidR="00B3313E" w:rsidRPr="005A1B20" w:rsidRDefault="00B3313E" w:rsidP="005A1B20">
            <w:pPr>
              <w:tabs>
                <w:tab w:val="left" w:pos="313"/>
                <w:tab w:val="center" w:pos="1219"/>
              </w:tabs>
              <w:spacing w:line="276" w:lineRule="auto"/>
              <w:jc w:val="both"/>
              <w:rPr>
                <w:sz w:val="24"/>
                <w:szCs w:val="24"/>
              </w:rPr>
            </w:pPr>
            <w:r w:rsidRPr="005A1B20">
              <w:rPr>
                <w:sz w:val="24"/>
                <w:szCs w:val="24"/>
              </w:rPr>
              <w:t>2021       2022        2023</w:t>
            </w:r>
          </w:p>
        </w:tc>
        <w:tc>
          <w:tcPr>
            <w:tcW w:w="859" w:type="dxa"/>
          </w:tcPr>
          <w:p w:rsidR="00B3313E" w:rsidRPr="005A1B20" w:rsidRDefault="00B3313E" w:rsidP="005A1B20">
            <w:pPr>
              <w:spacing w:line="276" w:lineRule="auto"/>
              <w:jc w:val="both"/>
              <w:rPr>
                <w:sz w:val="24"/>
                <w:szCs w:val="24"/>
              </w:rPr>
            </w:pPr>
          </w:p>
        </w:tc>
        <w:tc>
          <w:tcPr>
            <w:tcW w:w="859" w:type="dxa"/>
          </w:tcPr>
          <w:p w:rsidR="00B3313E" w:rsidRPr="005A1B20" w:rsidRDefault="00B3313E" w:rsidP="005A1B20">
            <w:pPr>
              <w:spacing w:line="276" w:lineRule="auto"/>
              <w:jc w:val="both"/>
              <w:rPr>
                <w:sz w:val="24"/>
                <w:szCs w:val="24"/>
              </w:rPr>
            </w:pPr>
          </w:p>
        </w:tc>
        <w:tc>
          <w:tcPr>
            <w:tcW w:w="859" w:type="dxa"/>
          </w:tcPr>
          <w:p w:rsidR="00B3313E" w:rsidRPr="005A1B20" w:rsidRDefault="00B3313E" w:rsidP="005A1B20">
            <w:pPr>
              <w:spacing w:line="276" w:lineRule="auto"/>
              <w:jc w:val="both"/>
              <w:rPr>
                <w:sz w:val="24"/>
                <w:szCs w:val="24"/>
              </w:rPr>
            </w:pPr>
          </w:p>
        </w:tc>
        <w:tc>
          <w:tcPr>
            <w:tcW w:w="903" w:type="dxa"/>
          </w:tcPr>
          <w:p w:rsidR="00B3313E" w:rsidRPr="005A1B20" w:rsidRDefault="00B3313E" w:rsidP="005A1B20">
            <w:pPr>
              <w:spacing w:line="276" w:lineRule="auto"/>
              <w:jc w:val="both"/>
              <w:rPr>
                <w:sz w:val="24"/>
                <w:szCs w:val="24"/>
              </w:rPr>
            </w:pPr>
          </w:p>
        </w:tc>
        <w:tc>
          <w:tcPr>
            <w:tcW w:w="886" w:type="dxa"/>
          </w:tcPr>
          <w:p w:rsidR="00B3313E" w:rsidRPr="005A1B20" w:rsidRDefault="00B3313E" w:rsidP="005A1B20">
            <w:pPr>
              <w:spacing w:line="276" w:lineRule="auto"/>
              <w:jc w:val="both"/>
              <w:rPr>
                <w:sz w:val="24"/>
                <w:szCs w:val="24"/>
              </w:rPr>
            </w:pP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Вольная борьба</w:t>
            </w:r>
          </w:p>
        </w:tc>
        <w:tc>
          <w:tcPr>
            <w:tcW w:w="884" w:type="dxa"/>
          </w:tcPr>
          <w:p w:rsidR="00B3313E" w:rsidRPr="005A1B20" w:rsidRDefault="00B3313E" w:rsidP="005A1B20">
            <w:pPr>
              <w:spacing w:line="276" w:lineRule="auto"/>
              <w:jc w:val="both"/>
              <w:rPr>
                <w:sz w:val="24"/>
                <w:szCs w:val="24"/>
              </w:rPr>
            </w:pPr>
            <w:r w:rsidRPr="005A1B20">
              <w:rPr>
                <w:sz w:val="24"/>
                <w:szCs w:val="24"/>
              </w:rPr>
              <w:t>25</w:t>
            </w:r>
          </w:p>
        </w:tc>
        <w:tc>
          <w:tcPr>
            <w:tcW w:w="885" w:type="dxa"/>
          </w:tcPr>
          <w:p w:rsidR="00B3313E" w:rsidRPr="005A1B20" w:rsidRDefault="00B3313E" w:rsidP="005A1B20">
            <w:pPr>
              <w:spacing w:line="276" w:lineRule="auto"/>
              <w:jc w:val="both"/>
              <w:rPr>
                <w:sz w:val="24"/>
                <w:szCs w:val="24"/>
              </w:rPr>
            </w:pPr>
            <w:r w:rsidRPr="005A1B20">
              <w:rPr>
                <w:sz w:val="24"/>
                <w:szCs w:val="24"/>
              </w:rPr>
              <w:t>20</w:t>
            </w:r>
          </w:p>
        </w:tc>
        <w:tc>
          <w:tcPr>
            <w:tcW w:w="885" w:type="dxa"/>
          </w:tcPr>
          <w:p w:rsidR="00B3313E" w:rsidRPr="005A1B20" w:rsidRDefault="00B3313E" w:rsidP="005A1B20">
            <w:pPr>
              <w:spacing w:line="276" w:lineRule="auto"/>
              <w:jc w:val="both"/>
              <w:rPr>
                <w:sz w:val="24"/>
                <w:szCs w:val="24"/>
              </w:rPr>
            </w:pPr>
            <w:r w:rsidRPr="005A1B20">
              <w:rPr>
                <w:sz w:val="24"/>
                <w:szCs w:val="24"/>
              </w:rPr>
              <w:t>22</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1</w:t>
            </w:r>
            <w:r w:rsidR="008110D9" w:rsidRPr="005A1B20">
              <w:rPr>
                <w:sz w:val="24"/>
                <w:szCs w:val="24"/>
              </w:rPr>
              <w:t>(</w:t>
            </w:r>
            <w:proofErr w:type="spellStart"/>
            <w:r w:rsidR="008110D9" w:rsidRPr="005A1B20">
              <w:rPr>
                <w:sz w:val="24"/>
                <w:szCs w:val="24"/>
              </w:rPr>
              <w:t>Забеев</w:t>
            </w:r>
            <w:proofErr w:type="spellEnd"/>
          </w:p>
          <w:p w:rsidR="008110D9" w:rsidRPr="005A1B20" w:rsidRDefault="008110D9" w:rsidP="005A1B20">
            <w:pPr>
              <w:spacing w:line="276" w:lineRule="auto"/>
              <w:jc w:val="both"/>
              <w:rPr>
                <w:sz w:val="24"/>
                <w:szCs w:val="24"/>
              </w:rPr>
            </w:pPr>
            <w:r w:rsidRPr="005A1B20">
              <w:rPr>
                <w:sz w:val="24"/>
                <w:szCs w:val="24"/>
              </w:rPr>
              <w:t>Егор)</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Настольный теннис</w:t>
            </w:r>
          </w:p>
        </w:tc>
        <w:tc>
          <w:tcPr>
            <w:tcW w:w="884" w:type="dxa"/>
          </w:tcPr>
          <w:p w:rsidR="00B3313E" w:rsidRPr="005A1B20" w:rsidRDefault="00B3313E" w:rsidP="005A1B20">
            <w:pPr>
              <w:spacing w:line="276" w:lineRule="auto"/>
              <w:jc w:val="both"/>
              <w:rPr>
                <w:sz w:val="24"/>
                <w:szCs w:val="24"/>
              </w:rPr>
            </w:pPr>
            <w:r w:rsidRPr="005A1B20">
              <w:rPr>
                <w:sz w:val="24"/>
                <w:szCs w:val="24"/>
              </w:rPr>
              <w:t>10</w:t>
            </w:r>
          </w:p>
        </w:tc>
        <w:tc>
          <w:tcPr>
            <w:tcW w:w="885" w:type="dxa"/>
          </w:tcPr>
          <w:p w:rsidR="00B3313E" w:rsidRPr="005A1B20" w:rsidRDefault="00B3313E" w:rsidP="005A1B20">
            <w:pPr>
              <w:spacing w:line="276" w:lineRule="auto"/>
              <w:jc w:val="both"/>
              <w:rPr>
                <w:sz w:val="24"/>
                <w:szCs w:val="24"/>
              </w:rPr>
            </w:pPr>
            <w:r w:rsidRPr="005A1B20">
              <w:rPr>
                <w:sz w:val="24"/>
                <w:szCs w:val="24"/>
              </w:rPr>
              <w:t>10</w:t>
            </w:r>
          </w:p>
        </w:tc>
        <w:tc>
          <w:tcPr>
            <w:tcW w:w="885" w:type="dxa"/>
          </w:tcPr>
          <w:p w:rsidR="00B3313E" w:rsidRPr="005A1B20" w:rsidRDefault="00B3313E" w:rsidP="005A1B20">
            <w:pPr>
              <w:spacing w:line="276" w:lineRule="auto"/>
              <w:jc w:val="both"/>
              <w:rPr>
                <w:sz w:val="24"/>
                <w:szCs w:val="24"/>
              </w:rPr>
            </w:pPr>
            <w:r w:rsidRPr="005A1B20">
              <w:rPr>
                <w:sz w:val="24"/>
                <w:szCs w:val="24"/>
              </w:rPr>
              <w:t>10</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Гиревой спорт</w:t>
            </w:r>
          </w:p>
        </w:tc>
        <w:tc>
          <w:tcPr>
            <w:tcW w:w="884" w:type="dxa"/>
          </w:tcPr>
          <w:p w:rsidR="00B3313E" w:rsidRPr="005A1B20" w:rsidRDefault="00B3313E" w:rsidP="005A1B20">
            <w:pPr>
              <w:spacing w:line="276" w:lineRule="auto"/>
              <w:jc w:val="both"/>
              <w:rPr>
                <w:sz w:val="24"/>
                <w:szCs w:val="24"/>
              </w:rPr>
            </w:pPr>
            <w:r w:rsidRPr="005A1B20">
              <w:rPr>
                <w:sz w:val="24"/>
                <w:szCs w:val="24"/>
              </w:rPr>
              <w:t>-</w:t>
            </w:r>
          </w:p>
        </w:tc>
        <w:tc>
          <w:tcPr>
            <w:tcW w:w="885" w:type="dxa"/>
          </w:tcPr>
          <w:p w:rsidR="00B3313E" w:rsidRPr="005A1B20" w:rsidRDefault="00B3313E" w:rsidP="005A1B20">
            <w:pPr>
              <w:spacing w:line="276" w:lineRule="auto"/>
              <w:jc w:val="both"/>
              <w:rPr>
                <w:sz w:val="24"/>
                <w:szCs w:val="24"/>
              </w:rPr>
            </w:pPr>
            <w:r w:rsidRPr="005A1B20">
              <w:rPr>
                <w:sz w:val="24"/>
                <w:szCs w:val="24"/>
              </w:rPr>
              <w:t>2</w:t>
            </w:r>
          </w:p>
        </w:tc>
        <w:tc>
          <w:tcPr>
            <w:tcW w:w="885" w:type="dxa"/>
          </w:tcPr>
          <w:p w:rsidR="00B3313E" w:rsidRPr="005A1B20" w:rsidRDefault="00B3313E" w:rsidP="005A1B20">
            <w:pPr>
              <w:spacing w:line="276" w:lineRule="auto"/>
              <w:jc w:val="both"/>
              <w:rPr>
                <w:sz w:val="24"/>
                <w:szCs w:val="24"/>
              </w:rPr>
            </w:pPr>
            <w:r w:rsidRPr="005A1B20">
              <w:rPr>
                <w:sz w:val="24"/>
                <w:szCs w:val="24"/>
              </w:rPr>
              <w:t>2</w:t>
            </w:r>
          </w:p>
        </w:tc>
        <w:tc>
          <w:tcPr>
            <w:tcW w:w="859" w:type="dxa"/>
          </w:tcPr>
          <w:p w:rsidR="00B3313E" w:rsidRPr="005A1B20" w:rsidRDefault="00B3313E" w:rsidP="005A1B20">
            <w:pPr>
              <w:spacing w:line="276" w:lineRule="auto"/>
              <w:jc w:val="both"/>
              <w:rPr>
                <w:sz w:val="24"/>
                <w:szCs w:val="24"/>
              </w:rPr>
            </w:pPr>
          </w:p>
        </w:tc>
        <w:tc>
          <w:tcPr>
            <w:tcW w:w="859" w:type="dxa"/>
          </w:tcPr>
          <w:p w:rsidR="00B3313E" w:rsidRPr="005A1B20" w:rsidRDefault="00B3313E" w:rsidP="005A1B20">
            <w:pPr>
              <w:spacing w:line="276" w:lineRule="auto"/>
              <w:jc w:val="both"/>
              <w:rPr>
                <w:sz w:val="24"/>
                <w:szCs w:val="24"/>
              </w:rPr>
            </w:pPr>
          </w:p>
        </w:tc>
        <w:tc>
          <w:tcPr>
            <w:tcW w:w="859" w:type="dxa"/>
          </w:tcPr>
          <w:p w:rsidR="00B3313E" w:rsidRPr="005A1B20" w:rsidRDefault="00B3313E" w:rsidP="005A1B20">
            <w:pPr>
              <w:spacing w:line="276" w:lineRule="auto"/>
              <w:jc w:val="both"/>
              <w:rPr>
                <w:sz w:val="24"/>
                <w:szCs w:val="24"/>
              </w:rPr>
            </w:pPr>
          </w:p>
        </w:tc>
        <w:tc>
          <w:tcPr>
            <w:tcW w:w="903" w:type="dxa"/>
          </w:tcPr>
          <w:p w:rsidR="00B3313E" w:rsidRPr="005A1B20" w:rsidRDefault="00B3313E" w:rsidP="005A1B20">
            <w:pPr>
              <w:spacing w:line="276" w:lineRule="auto"/>
              <w:jc w:val="both"/>
              <w:rPr>
                <w:sz w:val="24"/>
                <w:szCs w:val="24"/>
              </w:rPr>
            </w:pPr>
          </w:p>
        </w:tc>
        <w:tc>
          <w:tcPr>
            <w:tcW w:w="886" w:type="dxa"/>
          </w:tcPr>
          <w:p w:rsidR="00B3313E" w:rsidRPr="005A1B20" w:rsidRDefault="00B3313E" w:rsidP="005A1B20">
            <w:pPr>
              <w:spacing w:line="276" w:lineRule="auto"/>
              <w:jc w:val="both"/>
              <w:rPr>
                <w:sz w:val="24"/>
                <w:szCs w:val="24"/>
              </w:rPr>
            </w:pP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Легкая атлетика</w:t>
            </w:r>
          </w:p>
        </w:tc>
        <w:tc>
          <w:tcPr>
            <w:tcW w:w="884" w:type="dxa"/>
          </w:tcPr>
          <w:p w:rsidR="00B3313E" w:rsidRPr="005A1B20" w:rsidRDefault="00B3313E" w:rsidP="005A1B20">
            <w:pPr>
              <w:spacing w:line="276" w:lineRule="auto"/>
              <w:jc w:val="both"/>
              <w:rPr>
                <w:sz w:val="24"/>
                <w:szCs w:val="24"/>
              </w:rPr>
            </w:pPr>
            <w:r w:rsidRPr="005A1B20">
              <w:rPr>
                <w:sz w:val="24"/>
                <w:szCs w:val="24"/>
              </w:rPr>
              <w:t>6</w:t>
            </w:r>
          </w:p>
        </w:tc>
        <w:tc>
          <w:tcPr>
            <w:tcW w:w="885" w:type="dxa"/>
          </w:tcPr>
          <w:p w:rsidR="00B3313E" w:rsidRPr="005A1B20" w:rsidRDefault="00B3313E" w:rsidP="005A1B20">
            <w:pPr>
              <w:spacing w:line="276" w:lineRule="auto"/>
              <w:jc w:val="both"/>
              <w:rPr>
                <w:sz w:val="24"/>
                <w:szCs w:val="24"/>
              </w:rPr>
            </w:pPr>
            <w:r w:rsidRPr="005A1B20">
              <w:rPr>
                <w:sz w:val="24"/>
                <w:szCs w:val="24"/>
              </w:rPr>
              <w:t>9</w:t>
            </w:r>
          </w:p>
        </w:tc>
        <w:tc>
          <w:tcPr>
            <w:tcW w:w="885" w:type="dxa"/>
          </w:tcPr>
          <w:p w:rsidR="00B3313E" w:rsidRPr="005A1B20" w:rsidRDefault="00B3313E" w:rsidP="005A1B20">
            <w:pPr>
              <w:spacing w:line="276" w:lineRule="auto"/>
              <w:jc w:val="both"/>
              <w:rPr>
                <w:sz w:val="24"/>
                <w:szCs w:val="24"/>
              </w:rPr>
            </w:pPr>
            <w:r w:rsidRPr="005A1B20">
              <w:rPr>
                <w:sz w:val="24"/>
                <w:szCs w:val="24"/>
              </w:rPr>
              <w:t>13</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Стрельба из лука</w:t>
            </w:r>
          </w:p>
        </w:tc>
        <w:tc>
          <w:tcPr>
            <w:tcW w:w="884" w:type="dxa"/>
          </w:tcPr>
          <w:p w:rsidR="00B3313E" w:rsidRPr="005A1B20" w:rsidRDefault="00B3313E" w:rsidP="005A1B20">
            <w:pPr>
              <w:spacing w:line="276" w:lineRule="auto"/>
              <w:jc w:val="both"/>
              <w:rPr>
                <w:sz w:val="24"/>
                <w:szCs w:val="24"/>
              </w:rPr>
            </w:pPr>
            <w:r w:rsidRPr="005A1B20">
              <w:rPr>
                <w:sz w:val="24"/>
                <w:szCs w:val="24"/>
              </w:rPr>
              <w:t>2</w:t>
            </w:r>
          </w:p>
        </w:tc>
        <w:tc>
          <w:tcPr>
            <w:tcW w:w="885" w:type="dxa"/>
          </w:tcPr>
          <w:p w:rsidR="00B3313E" w:rsidRPr="005A1B20" w:rsidRDefault="00B3313E" w:rsidP="005A1B20">
            <w:pPr>
              <w:spacing w:line="276" w:lineRule="auto"/>
              <w:jc w:val="both"/>
              <w:rPr>
                <w:sz w:val="24"/>
                <w:szCs w:val="24"/>
              </w:rPr>
            </w:pPr>
            <w:r w:rsidRPr="005A1B20">
              <w:rPr>
                <w:sz w:val="24"/>
                <w:szCs w:val="24"/>
              </w:rPr>
              <w:t>-</w:t>
            </w:r>
          </w:p>
        </w:tc>
        <w:tc>
          <w:tcPr>
            <w:tcW w:w="885"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lastRenderedPageBreak/>
              <w:t xml:space="preserve">Футбол </w:t>
            </w:r>
          </w:p>
        </w:tc>
        <w:tc>
          <w:tcPr>
            <w:tcW w:w="884" w:type="dxa"/>
          </w:tcPr>
          <w:p w:rsidR="00B3313E" w:rsidRPr="005A1B20" w:rsidRDefault="00B3313E" w:rsidP="005A1B20">
            <w:pPr>
              <w:spacing w:line="276" w:lineRule="auto"/>
              <w:jc w:val="both"/>
              <w:rPr>
                <w:sz w:val="24"/>
                <w:szCs w:val="24"/>
              </w:rPr>
            </w:pPr>
            <w:r w:rsidRPr="005A1B20">
              <w:rPr>
                <w:sz w:val="24"/>
                <w:szCs w:val="24"/>
              </w:rPr>
              <w:t>8</w:t>
            </w:r>
          </w:p>
        </w:tc>
        <w:tc>
          <w:tcPr>
            <w:tcW w:w="885" w:type="dxa"/>
          </w:tcPr>
          <w:p w:rsidR="00B3313E" w:rsidRPr="005A1B20" w:rsidRDefault="00B3313E" w:rsidP="005A1B20">
            <w:pPr>
              <w:spacing w:line="276" w:lineRule="auto"/>
              <w:jc w:val="both"/>
              <w:rPr>
                <w:sz w:val="24"/>
                <w:szCs w:val="24"/>
              </w:rPr>
            </w:pPr>
            <w:r w:rsidRPr="005A1B20">
              <w:rPr>
                <w:sz w:val="24"/>
                <w:szCs w:val="24"/>
              </w:rPr>
              <w:t>22</w:t>
            </w:r>
          </w:p>
        </w:tc>
        <w:tc>
          <w:tcPr>
            <w:tcW w:w="885" w:type="dxa"/>
          </w:tcPr>
          <w:p w:rsidR="00B3313E" w:rsidRPr="005A1B20" w:rsidRDefault="00B3313E" w:rsidP="005A1B20">
            <w:pPr>
              <w:spacing w:line="276" w:lineRule="auto"/>
              <w:jc w:val="both"/>
              <w:rPr>
                <w:sz w:val="24"/>
                <w:szCs w:val="24"/>
                <w:lang w:val="en-US"/>
              </w:rPr>
            </w:pPr>
            <w:r w:rsidRPr="005A1B20">
              <w:rPr>
                <w:sz w:val="24"/>
                <w:szCs w:val="24"/>
              </w:rPr>
              <w:t xml:space="preserve"> 22    </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r w:rsidR="00B3313E" w:rsidRPr="005A1B20" w:rsidTr="00387F90">
        <w:tc>
          <w:tcPr>
            <w:tcW w:w="1475" w:type="dxa"/>
          </w:tcPr>
          <w:p w:rsidR="00B3313E" w:rsidRPr="005A1B20" w:rsidRDefault="00B3313E" w:rsidP="005A1B20">
            <w:pPr>
              <w:spacing w:line="276" w:lineRule="auto"/>
              <w:jc w:val="both"/>
              <w:rPr>
                <w:sz w:val="24"/>
                <w:szCs w:val="24"/>
              </w:rPr>
            </w:pPr>
            <w:r w:rsidRPr="005A1B20">
              <w:rPr>
                <w:sz w:val="24"/>
                <w:szCs w:val="24"/>
              </w:rPr>
              <w:t xml:space="preserve">Волейбол </w:t>
            </w:r>
          </w:p>
        </w:tc>
        <w:tc>
          <w:tcPr>
            <w:tcW w:w="884" w:type="dxa"/>
          </w:tcPr>
          <w:p w:rsidR="00B3313E" w:rsidRPr="005A1B20" w:rsidRDefault="00B3313E" w:rsidP="005A1B20">
            <w:pPr>
              <w:spacing w:line="276" w:lineRule="auto"/>
              <w:jc w:val="both"/>
              <w:rPr>
                <w:sz w:val="24"/>
                <w:szCs w:val="24"/>
              </w:rPr>
            </w:pPr>
            <w:r w:rsidRPr="005A1B20">
              <w:rPr>
                <w:sz w:val="24"/>
                <w:szCs w:val="24"/>
              </w:rPr>
              <w:t>-</w:t>
            </w:r>
          </w:p>
        </w:tc>
        <w:tc>
          <w:tcPr>
            <w:tcW w:w="885" w:type="dxa"/>
          </w:tcPr>
          <w:p w:rsidR="00B3313E" w:rsidRPr="005A1B20" w:rsidRDefault="00B3313E" w:rsidP="005A1B20">
            <w:pPr>
              <w:spacing w:line="276" w:lineRule="auto"/>
              <w:jc w:val="both"/>
              <w:rPr>
                <w:sz w:val="24"/>
                <w:szCs w:val="24"/>
              </w:rPr>
            </w:pPr>
            <w:r w:rsidRPr="005A1B20">
              <w:rPr>
                <w:sz w:val="24"/>
                <w:szCs w:val="24"/>
              </w:rPr>
              <w:t>8</w:t>
            </w:r>
          </w:p>
        </w:tc>
        <w:tc>
          <w:tcPr>
            <w:tcW w:w="885" w:type="dxa"/>
          </w:tcPr>
          <w:p w:rsidR="00B3313E" w:rsidRPr="005A1B20" w:rsidRDefault="00B3313E" w:rsidP="005A1B20">
            <w:pPr>
              <w:spacing w:line="276" w:lineRule="auto"/>
              <w:jc w:val="both"/>
              <w:rPr>
                <w:sz w:val="24"/>
                <w:szCs w:val="24"/>
              </w:rPr>
            </w:pPr>
            <w:r w:rsidRPr="005A1B20">
              <w:rPr>
                <w:sz w:val="24"/>
                <w:szCs w:val="24"/>
              </w:rPr>
              <w:t>13</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859" w:type="dxa"/>
          </w:tcPr>
          <w:p w:rsidR="00B3313E" w:rsidRPr="005A1B20" w:rsidRDefault="00B3313E" w:rsidP="005A1B20">
            <w:pPr>
              <w:spacing w:line="276" w:lineRule="auto"/>
              <w:jc w:val="both"/>
              <w:rPr>
                <w:sz w:val="24"/>
                <w:szCs w:val="24"/>
              </w:rPr>
            </w:pPr>
            <w:r w:rsidRPr="005A1B20">
              <w:rPr>
                <w:sz w:val="24"/>
                <w:szCs w:val="24"/>
              </w:rPr>
              <w:t>-</w:t>
            </w:r>
          </w:p>
        </w:tc>
        <w:tc>
          <w:tcPr>
            <w:tcW w:w="903" w:type="dxa"/>
          </w:tcPr>
          <w:p w:rsidR="00B3313E" w:rsidRPr="005A1B20" w:rsidRDefault="00B3313E" w:rsidP="005A1B20">
            <w:pPr>
              <w:spacing w:line="276" w:lineRule="auto"/>
              <w:jc w:val="both"/>
              <w:rPr>
                <w:sz w:val="24"/>
                <w:szCs w:val="24"/>
              </w:rPr>
            </w:pPr>
            <w:r w:rsidRPr="005A1B20">
              <w:rPr>
                <w:sz w:val="24"/>
                <w:szCs w:val="24"/>
              </w:rPr>
              <w:t>-</w:t>
            </w:r>
          </w:p>
        </w:tc>
        <w:tc>
          <w:tcPr>
            <w:tcW w:w="886" w:type="dxa"/>
          </w:tcPr>
          <w:p w:rsidR="00B3313E" w:rsidRPr="005A1B20" w:rsidRDefault="00B3313E" w:rsidP="005A1B20">
            <w:pPr>
              <w:spacing w:line="276" w:lineRule="auto"/>
              <w:jc w:val="both"/>
              <w:rPr>
                <w:sz w:val="24"/>
                <w:szCs w:val="24"/>
              </w:rPr>
            </w:pPr>
            <w:r w:rsidRPr="005A1B20">
              <w:rPr>
                <w:sz w:val="24"/>
                <w:szCs w:val="24"/>
              </w:rPr>
              <w:t>-</w:t>
            </w:r>
          </w:p>
        </w:tc>
      </w:tr>
    </w:tbl>
    <w:p w:rsidR="00B3313E" w:rsidRPr="005A1B20" w:rsidRDefault="00B3313E" w:rsidP="005A1B20">
      <w:pPr>
        <w:spacing w:line="276" w:lineRule="auto"/>
        <w:jc w:val="both"/>
        <w:rPr>
          <w:sz w:val="24"/>
          <w:szCs w:val="24"/>
        </w:rPr>
      </w:pPr>
    </w:p>
    <w:p w:rsidR="00B3313E" w:rsidRPr="005A1B20" w:rsidRDefault="00B3313E" w:rsidP="005A1B20">
      <w:pPr>
        <w:spacing w:line="276" w:lineRule="auto"/>
        <w:jc w:val="both"/>
        <w:rPr>
          <w:sz w:val="24"/>
          <w:szCs w:val="24"/>
        </w:rPr>
      </w:pPr>
      <w:r w:rsidRPr="005A1B20">
        <w:rPr>
          <w:sz w:val="24"/>
          <w:szCs w:val="24"/>
        </w:rPr>
        <w:t xml:space="preserve">      Выполнение спортивных разрядов зависит от вида спорта, статуса официальных соревнований, необходимого количества побед над спортсменами соответствующего уровня, количества официальных соревнований регионального и всероссийского уровней. В связи с этим, выполнение нормативов обучающимися спортивной школы является сложным.</w:t>
      </w:r>
    </w:p>
    <w:p w:rsidR="002A6D9E" w:rsidRPr="005A1B20" w:rsidRDefault="002A6D9E" w:rsidP="005A1B20">
      <w:pPr>
        <w:spacing w:line="276" w:lineRule="auto"/>
        <w:jc w:val="both"/>
        <w:rPr>
          <w:sz w:val="24"/>
          <w:szCs w:val="24"/>
        </w:rPr>
      </w:pPr>
      <w:r w:rsidRPr="005A1B20">
        <w:rPr>
          <w:sz w:val="24"/>
          <w:szCs w:val="24"/>
        </w:rPr>
        <w:t xml:space="preserve">       МБУ ДО «Спортивная школа Нукутского района» является центром тестирования ГТО.</w:t>
      </w:r>
    </w:p>
    <w:p w:rsidR="002A6D9E" w:rsidRPr="005A1B20" w:rsidRDefault="002A6D9E" w:rsidP="005A1B20">
      <w:pPr>
        <w:spacing w:line="276" w:lineRule="auto"/>
        <w:jc w:val="both"/>
        <w:rPr>
          <w:sz w:val="24"/>
          <w:szCs w:val="24"/>
        </w:rPr>
      </w:pPr>
      <w:r w:rsidRPr="005A1B20">
        <w:rPr>
          <w:sz w:val="24"/>
          <w:szCs w:val="24"/>
        </w:rPr>
        <w:t xml:space="preserve">       За 2023 год в выполнении нормативов ГТО приняло участие 274 человека (210 школьников и 64 взрослых).</w:t>
      </w:r>
    </w:p>
    <w:p w:rsidR="002A6D9E" w:rsidRPr="005A1B20" w:rsidRDefault="002A6D9E" w:rsidP="005A1B20">
      <w:pPr>
        <w:spacing w:line="276" w:lineRule="auto"/>
        <w:jc w:val="both"/>
        <w:rPr>
          <w:sz w:val="24"/>
          <w:szCs w:val="24"/>
        </w:rPr>
      </w:pPr>
      <w:r w:rsidRPr="005A1B20">
        <w:rPr>
          <w:sz w:val="24"/>
          <w:szCs w:val="24"/>
        </w:rPr>
        <w:t xml:space="preserve">       Бронзовый знак получили-51 человек.</w:t>
      </w:r>
    </w:p>
    <w:p w:rsidR="002A6D9E" w:rsidRPr="005A1B20" w:rsidRDefault="002A6D9E" w:rsidP="005A1B20">
      <w:pPr>
        <w:spacing w:line="276" w:lineRule="auto"/>
        <w:jc w:val="both"/>
        <w:rPr>
          <w:sz w:val="24"/>
          <w:szCs w:val="24"/>
        </w:rPr>
      </w:pPr>
      <w:r w:rsidRPr="005A1B20">
        <w:rPr>
          <w:sz w:val="24"/>
          <w:szCs w:val="24"/>
        </w:rPr>
        <w:t xml:space="preserve">       Серебряный знак-62 человека.</w:t>
      </w:r>
    </w:p>
    <w:p w:rsidR="002A6D9E" w:rsidRPr="005A1B20" w:rsidRDefault="002A6D9E" w:rsidP="005A1B20">
      <w:pPr>
        <w:spacing w:line="276" w:lineRule="auto"/>
        <w:jc w:val="both"/>
        <w:rPr>
          <w:sz w:val="24"/>
          <w:szCs w:val="24"/>
        </w:rPr>
      </w:pPr>
      <w:r w:rsidRPr="005A1B20">
        <w:rPr>
          <w:sz w:val="24"/>
          <w:szCs w:val="24"/>
        </w:rPr>
        <w:t xml:space="preserve">       Золотой знак-85 человек.</w:t>
      </w:r>
    </w:p>
    <w:p w:rsidR="00B3313E" w:rsidRPr="005A1B20" w:rsidRDefault="00B3313E" w:rsidP="005A1B20">
      <w:pPr>
        <w:tabs>
          <w:tab w:val="left" w:pos="567"/>
        </w:tabs>
        <w:suppressAutoHyphens/>
        <w:spacing w:line="276" w:lineRule="auto"/>
        <w:jc w:val="both"/>
        <w:rPr>
          <w:color w:val="000000"/>
          <w:sz w:val="24"/>
          <w:szCs w:val="24"/>
        </w:rPr>
      </w:pPr>
      <w:r w:rsidRPr="005A1B20">
        <w:rPr>
          <w:b/>
          <w:sz w:val="24"/>
          <w:szCs w:val="24"/>
        </w:rPr>
        <w:t xml:space="preserve">     </w:t>
      </w:r>
      <w:r w:rsidRPr="005A1B20">
        <w:rPr>
          <w:sz w:val="24"/>
          <w:szCs w:val="24"/>
          <w:lang w:eastAsia="zh-CN"/>
        </w:rPr>
        <w:t xml:space="preserve">  Педагогический коллектив</w:t>
      </w:r>
      <w:r w:rsidR="00AE2724" w:rsidRPr="005A1B20">
        <w:rPr>
          <w:sz w:val="24"/>
          <w:szCs w:val="24"/>
          <w:lang w:eastAsia="zh-CN"/>
        </w:rPr>
        <w:t xml:space="preserve"> спортивной школы</w:t>
      </w:r>
      <w:r w:rsidRPr="005A1B20">
        <w:rPr>
          <w:sz w:val="24"/>
          <w:szCs w:val="24"/>
          <w:lang w:eastAsia="zh-CN"/>
        </w:rPr>
        <w:t xml:space="preserve"> в 2023 году состоял из 25 педагогов. Из них штатных тренеров-преподавателей – 20, административных работников- 3 и тренеров, работающих по совместительству – 5. </w:t>
      </w:r>
      <w:r w:rsidRPr="005A1B20">
        <w:rPr>
          <w:color w:val="000000"/>
          <w:sz w:val="24"/>
          <w:szCs w:val="24"/>
        </w:rPr>
        <w:t xml:space="preserve">53% с высшим образованием (46% с педагогическим), 47% со средним профессиональным (38% с педагогическим). </w:t>
      </w:r>
    </w:p>
    <w:p w:rsidR="00B3313E" w:rsidRPr="005A1B20" w:rsidRDefault="00B3313E" w:rsidP="005A1B20">
      <w:pPr>
        <w:spacing w:line="276" w:lineRule="auto"/>
        <w:jc w:val="both"/>
        <w:rPr>
          <w:sz w:val="24"/>
          <w:szCs w:val="24"/>
        </w:rPr>
      </w:pPr>
      <w:r w:rsidRPr="005A1B20">
        <w:rPr>
          <w:sz w:val="24"/>
          <w:szCs w:val="24"/>
        </w:rPr>
        <w:t>По стажу: 44% педагогов имеют стаж более 20 лет, 20% - до 5 лет, 36% - от 6 до 20 лет.</w:t>
      </w:r>
    </w:p>
    <w:p w:rsidR="00B3313E" w:rsidRPr="005A1B20" w:rsidRDefault="00B3313E" w:rsidP="005A1B20">
      <w:pPr>
        <w:spacing w:line="276" w:lineRule="auto"/>
        <w:jc w:val="both"/>
        <w:rPr>
          <w:color w:val="000000"/>
          <w:sz w:val="24"/>
          <w:szCs w:val="24"/>
        </w:rPr>
      </w:pPr>
      <w:r w:rsidRPr="005A1B20">
        <w:rPr>
          <w:sz w:val="24"/>
          <w:szCs w:val="24"/>
          <w:lang w:eastAsia="zh-CN"/>
        </w:rPr>
        <w:t xml:space="preserve">      </w:t>
      </w:r>
      <w:r w:rsidRPr="005A1B20">
        <w:rPr>
          <w:color w:val="000000"/>
          <w:sz w:val="24"/>
          <w:szCs w:val="24"/>
        </w:rPr>
        <w:t xml:space="preserve">Количество тренеров-преподавателей по отделениям: </w:t>
      </w:r>
    </w:p>
    <w:p w:rsidR="00B3313E" w:rsidRPr="005A1B20" w:rsidRDefault="00B3313E" w:rsidP="005A1B20">
      <w:pPr>
        <w:spacing w:line="276" w:lineRule="auto"/>
        <w:jc w:val="both"/>
        <w:rPr>
          <w:color w:val="000000"/>
          <w:sz w:val="24"/>
          <w:szCs w:val="24"/>
        </w:rPr>
      </w:pPr>
      <w:r w:rsidRPr="005A1B20">
        <w:rPr>
          <w:color w:val="000000"/>
          <w:sz w:val="24"/>
          <w:szCs w:val="24"/>
        </w:rPr>
        <w:t>волейбол – 6, спортивная борьба – 10, футбол – 2, гиревой спорт -1, легкая атлетика -2, шахматы -1, настольный теннис – 2, стрельба из лука -2, лыжные гонки -1, хоккей – 1.</w:t>
      </w:r>
    </w:p>
    <w:p w:rsidR="00B3313E" w:rsidRPr="005A1B20" w:rsidRDefault="00B3313E" w:rsidP="005A1B20">
      <w:pPr>
        <w:spacing w:line="276" w:lineRule="auto"/>
        <w:jc w:val="both"/>
        <w:rPr>
          <w:color w:val="000000"/>
          <w:sz w:val="24"/>
          <w:szCs w:val="24"/>
        </w:rPr>
      </w:pPr>
      <w:r w:rsidRPr="005A1B20">
        <w:rPr>
          <w:color w:val="000000"/>
          <w:sz w:val="24"/>
          <w:szCs w:val="24"/>
        </w:rPr>
        <w:t xml:space="preserve">     </w:t>
      </w:r>
      <w:r w:rsidRPr="005A1B20">
        <w:rPr>
          <w:color w:val="000000"/>
          <w:sz w:val="24"/>
          <w:szCs w:val="24"/>
          <w:shd w:val="clear" w:color="auto" w:fill="FFFFFF"/>
        </w:rPr>
        <w:t xml:space="preserve"> Деятельность администрации</w:t>
      </w:r>
      <w:r w:rsidR="00AE2724" w:rsidRPr="005A1B20">
        <w:rPr>
          <w:color w:val="000000"/>
          <w:sz w:val="24"/>
          <w:szCs w:val="24"/>
          <w:shd w:val="clear" w:color="auto" w:fill="FFFFFF"/>
        </w:rPr>
        <w:t xml:space="preserve"> учреждения</w:t>
      </w:r>
      <w:r w:rsidRPr="005A1B20">
        <w:rPr>
          <w:color w:val="000000"/>
          <w:sz w:val="24"/>
          <w:szCs w:val="24"/>
          <w:shd w:val="clear" w:color="auto" w:fill="FFFFFF"/>
        </w:rPr>
        <w:t xml:space="preserve"> направлена на привлечение молодых специалистов и на сохранение в составе педагогического коллектива опытных педагогов, обладающих готовностью к передаче профессионального опыта. </w:t>
      </w:r>
      <w:r w:rsidRPr="005A1B20">
        <w:rPr>
          <w:sz w:val="24"/>
          <w:szCs w:val="24"/>
        </w:rPr>
        <w:t xml:space="preserve">В будущем планируется привлечение квалифицированных специалистов по хоккею с мячом, волейболу, лыжным гонкам. </w:t>
      </w:r>
    </w:p>
    <w:p w:rsidR="00B3313E" w:rsidRPr="005A1B20" w:rsidRDefault="00B3313E" w:rsidP="005A1B20">
      <w:pPr>
        <w:spacing w:line="276" w:lineRule="auto"/>
        <w:jc w:val="both"/>
        <w:rPr>
          <w:sz w:val="24"/>
          <w:szCs w:val="24"/>
        </w:rPr>
      </w:pPr>
      <w:r w:rsidRPr="005A1B20">
        <w:rPr>
          <w:sz w:val="24"/>
          <w:szCs w:val="24"/>
        </w:rPr>
        <w:t xml:space="preserve">        Спортивная школа Нукутского района активно сотрудничает со следующими организациями: общеобразовательные организации, дошкольные учреждения, ОГБУ «Управление социальной защиты и социального обслуживания населения по </w:t>
      </w:r>
      <w:proofErr w:type="spellStart"/>
      <w:r w:rsidRPr="005A1B20">
        <w:rPr>
          <w:sz w:val="24"/>
          <w:szCs w:val="24"/>
        </w:rPr>
        <w:t>Нукутскому</w:t>
      </w:r>
      <w:proofErr w:type="spellEnd"/>
      <w:r w:rsidRPr="005A1B20">
        <w:rPr>
          <w:sz w:val="24"/>
          <w:szCs w:val="24"/>
        </w:rPr>
        <w:t xml:space="preserve"> району», </w:t>
      </w:r>
      <w:proofErr w:type="spellStart"/>
      <w:r w:rsidRPr="005A1B20">
        <w:rPr>
          <w:sz w:val="24"/>
          <w:szCs w:val="24"/>
        </w:rPr>
        <w:t>Межпоселенческий</w:t>
      </w:r>
      <w:proofErr w:type="spellEnd"/>
      <w:r w:rsidRPr="005A1B20">
        <w:rPr>
          <w:sz w:val="24"/>
          <w:szCs w:val="24"/>
        </w:rPr>
        <w:t xml:space="preserve"> Дом </w:t>
      </w:r>
      <w:proofErr w:type="gramStart"/>
      <w:r w:rsidRPr="005A1B20">
        <w:rPr>
          <w:sz w:val="24"/>
          <w:szCs w:val="24"/>
        </w:rPr>
        <w:t>культуры,  отдел</w:t>
      </w:r>
      <w:proofErr w:type="gramEnd"/>
      <w:r w:rsidRPr="005A1B20">
        <w:rPr>
          <w:sz w:val="24"/>
          <w:szCs w:val="24"/>
        </w:rPr>
        <w:t xml:space="preserve"> спорта и молодежной политики, редакция газеты «Свет Октября», МБУ ДО «Нукутский ДЮЦ».  Для развития детско-юношеского спорта, роста спортивных достижений, спортивная школа сотрудничает со спортивным клубом «Арена» г. Иркутск, спортивным клубом «</w:t>
      </w:r>
      <w:proofErr w:type="spellStart"/>
      <w:r w:rsidRPr="005A1B20">
        <w:rPr>
          <w:sz w:val="24"/>
          <w:szCs w:val="24"/>
        </w:rPr>
        <w:t>Тамир</w:t>
      </w:r>
      <w:proofErr w:type="spellEnd"/>
      <w:r w:rsidRPr="005A1B20">
        <w:rPr>
          <w:sz w:val="24"/>
          <w:szCs w:val="24"/>
        </w:rPr>
        <w:t xml:space="preserve">», педагогическим колледжем спорта и сервиса </w:t>
      </w:r>
      <w:proofErr w:type="spellStart"/>
      <w:r w:rsidRPr="005A1B20">
        <w:rPr>
          <w:sz w:val="24"/>
          <w:szCs w:val="24"/>
        </w:rPr>
        <w:t>г.Улан</w:t>
      </w:r>
      <w:proofErr w:type="spellEnd"/>
      <w:r w:rsidRPr="005A1B20">
        <w:rPr>
          <w:sz w:val="24"/>
          <w:szCs w:val="24"/>
        </w:rPr>
        <w:t xml:space="preserve">-Удэ, </w:t>
      </w:r>
      <w:proofErr w:type="spellStart"/>
      <w:r w:rsidRPr="005A1B20">
        <w:rPr>
          <w:sz w:val="24"/>
          <w:szCs w:val="24"/>
        </w:rPr>
        <w:t>г.Иркутск</w:t>
      </w:r>
      <w:proofErr w:type="spellEnd"/>
      <w:r w:rsidRPr="005A1B20">
        <w:rPr>
          <w:sz w:val="24"/>
          <w:szCs w:val="24"/>
        </w:rPr>
        <w:t xml:space="preserve"> и областными спортивными федерациями.</w:t>
      </w:r>
    </w:p>
    <w:p w:rsidR="00B3313E" w:rsidRPr="005A1B20" w:rsidRDefault="00B3313E" w:rsidP="005A1B20">
      <w:pPr>
        <w:tabs>
          <w:tab w:val="left" w:pos="2355"/>
        </w:tabs>
        <w:spacing w:line="276" w:lineRule="auto"/>
        <w:jc w:val="both"/>
        <w:rPr>
          <w:b/>
          <w:sz w:val="24"/>
          <w:szCs w:val="24"/>
        </w:rPr>
      </w:pPr>
      <w:r w:rsidRPr="005A1B20">
        <w:rPr>
          <w:sz w:val="24"/>
          <w:szCs w:val="24"/>
        </w:rPr>
        <w:t xml:space="preserve">      В процессе обучения в спортивной школе у ребят формируются такие качества, как терпение, ответственность, стремление к самосовершенствованию, волевые качества, чувство сплоченности, товарищества, патриотизма. Для привлечения детей и подростков к систематическим занятиям физической культурой и спортом проводились и проводятся мастер-классы известными спортсменами района, организовываются учебно-тренировочные сборы, в рамках которых обучающиеся выезжают и в бассейн</w:t>
      </w:r>
      <w:r w:rsidR="00AE2724" w:rsidRPr="005A1B20">
        <w:rPr>
          <w:sz w:val="24"/>
          <w:szCs w:val="24"/>
        </w:rPr>
        <w:t>ы</w:t>
      </w:r>
      <w:r w:rsidRPr="005A1B20">
        <w:rPr>
          <w:sz w:val="24"/>
          <w:szCs w:val="24"/>
        </w:rPr>
        <w:t xml:space="preserve"> </w:t>
      </w:r>
      <w:proofErr w:type="spellStart"/>
      <w:r w:rsidRPr="005A1B20">
        <w:rPr>
          <w:sz w:val="24"/>
          <w:szCs w:val="24"/>
        </w:rPr>
        <w:t>г.Саянск</w:t>
      </w:r>
      <w:r w:rsidR="00AE2724" w:rsidRPr="005A1B20">
        <w:rPr>
          <w:sz w:val="24"/>
          <w:szCs w:val="24"/>
        </w:rPr>
        <w:t>а</w:t>
      </w:r>
      <w:proofErr w:type="spellEnd"/>
      <w:r w:rsidR="00AE2724" w:rsidRPr="005A1B20">
        <w:rPr>
          <w:sz w:val="24"/>
          <w:szCs w:val="24"/>
        </w:rPr>
        <w:t xml:space="preserve"> и</w:t>
      </w:r>
      <w:r w:rsidRPr="005A1B20">
        <w:rPr>
          <w:sz w:val="24"/>
          <w:szCs w:val="24"/>
        </w:rPr>
        <w:t xml:space="preserve"> </w:t>
      </w:r>
      <w:proofErr w:type="spellStart"/>
      <w:r w:rsidRPr="005A1B20">
        <w:rPr>
          <w:sz w:val="24"/>
          <w:szCs w:val="24"/>
        </w:rPr>
        <w:t>п.Залари</w:t>
      </w:r>
      <w:proofErr w:type="spellEnd"/>
      <w:r w:rsidR="00AE2724" w:rsidRPr="005A1B20">
        <w:rPr>
          <w:sz w:val="24"/>
          <w:szCs w:val="24"/>
        </w:rPr>
        <w:t>. В образовательный процесс</w:t>
      </w:r>
      <w:r w:rsidRPr="005A1B20">
        <w:rPr>
          <w:sz w:val="24"/>
          <w:szCs w:val="24"/>
        </w:rPr>
        <w:t xml:space="preserve"> включаются мастер-классы по национальным играм. </w:t>
      </w:r>
    </w:p>
    <w:p w:rsidR="00B3313E" w:rsidRPr="005A1B20" w:rsidRDefault="00B3313E" w:rsidP="005A1B20">
      <w:pPr>
        <w:spacing w:line="276" w:lineRule="auto"/>
        <w:jc w:val="both"/>
        <w:rPr>
          <w:sz w:val="24"/>
          <w:szCs w:val="24"/>
        </w:rPr>
      </w:pPr>
      <w:r w:rsidRPr="005A1B20">
        <w:rPr>
          <w:sz w:val="24"/>
          <w:szCs w:val="24"/>
        </w:rPr>
        <w:lastRenderedPageBreak/>
        <w:t xml:space="preserve">       </w:t>
      </w:r>
      <w:r w:rsidRPr="005A1B20">
        <w:rPr>
          <w:color w:val="000000"/>
          <w:sz w:val="24"/>
          <w:szCs w:val="24"/>
        </w:rPr>
        <w:t>Материально-техническая база и оснащенность спортивной школы в целом соответству</w:t>
      </w:r>
      <w:r w:rsidR="00AE2724" w:rsidRPr="005A1B20">
        <w:rPr>
          <w:color w:val="000000"/>
          <w:sz w:val="24"/>
          <w:szCs w:val="24"/>
        </w:rPr>
        <w:t>е</w:t>
      </w:r>
      <w:r w:rsidRPr="005A1B20">
        <w:rPr>
          <w:color w:val="000000"/>
          <w:sz w:val="24"/>
          <w:szCs w:val="24"/>
        </w:rPr>
        <w:t>т современным требованиям к организации тренировочного процесса. В 2021 году приобретен спортивный инвентарь из регионального бюджета на сумму 478 085 руб., в 2022 году – 408 741 руб., в 2023 году – 555 895 руб. (субсидия на приобретение спортивного инвентаря и оборудования для оснащения муниципальных организаций в сфере физической культуры и спорта, сумма исходит от занятого места в рейтинге).</w:t>
      </w:r>
    </w:p>
    <w:p w:rsidR="007A4990" w:rsidRPr="005A1B20" w:rsidRDefault="00B3313E" w:rsidP="005A1B20">
      <w:pPr>
        <w:shd w:val="clear" w:color="auto" w:fill="FFFFFF"/>
        <w:spacing w:line="276" w:lineRule="auto"/>
        <w:jc w:val="both"/>
        <w:rPr>
          <w:color w:val="000000"/>
          <w:sz w:val="24"/>
          <w:szCs w:val="24"/>
        </w:rPr>
      </w:pPr>
      <w:r w:rsidRPr="005A1B20">
        <w:rPr>
          <w:color w:val="000000"/>
          <w:sz w:val="24"/>
          <w:szCs w:val="24"/>
        </w:rPr>
        <w:t>Распределяется инвентарь на основании заявок тренеров-преподавателей, работающих на базе общеобразовательных школ и непосредственно в спортивной школе.</w:t>
      </w:r>
      <w:r w:rsidR="007A4990" w:rsidRPr="005A1B20">
        <w:rPr>
          <w:color w:val="000000"/>
          <w:sz w:val="24"/>
          <w:szCs w:val="24"/>
        </w:rPr>
        <w:t xml:space="preserve"> </w:t>
      </w:r>
    </w:p>
    <w:p w:rsidR="007A4990" w:rsidRPr="005A1B20" w:rsidRDefault="007A4990" w:rsidP="005A1B20">
      <w:pPr>
        <w:shd w:val="clear" w:color="auto" w:fill="FFFFFF"/>
        <w:spacing w:line="276" w:lineRule="auto"/>
        <w:jc w:val="both"/>
        <w:rPr>
          <w:color w:val="000000"/>
          <w:sz w:val="24"/>
          <w:szCs w:val="24"/>
        </w:rPr>
      </w:pPr>
      <w:r w:rsidRPr="005A1B20">
        <w:rPr>
          <w:color w:val="000000"/>
          <w:sz w:val="24"/>
          <w:szCs w:val="24"/>
        </w:rPr>
        <w:t xml:space="preserve">         </w:t>
      </w:r>
      <w:r w:rsidRPr="005A1B20">
        <w:rPr>
          <w:color w:val="000000"/>
          <w:sz w:val="24"/>
          <w:szCs w:val="24"/>
          <w:shd w:val="clear" w:color="auto" w:fill="FFFFFF"/>
        </w:rPr>
        <w:t>Физкультурно-оздоровительный комплекс со стадионом является спортивным центром для жителей Нукутского района. Здесь проходят соревнования муниципального и регионального уровней и другие культурно-массовые мероприятия.</w:t>
      </w:r>
      <w:r w:rsidRPr="005A1B20">
        <w:rPr>
          <w:color w:val="000000"/>
          <w:sz w:val="24"/>
          <w:szCs w:val="24"/>
        </w:rPr>
        <w:t xml:space="preserve"> В мае 2023 года </w:t>
      </w:r>
      <w:r w:rsidRPr="005A1B20">
        <w:rPr>
          <w:color w:val="000000"/>
          <w:sz w:val="24"/>
          <w:szCs w:val="24"/>
          <w:shd w:val="clear" w:color="auto" w:fill="FFFFFF"/>
        </w:rPr>
        <w:t xml:space="preserve">по госпрограмме "Развитие культуры и спорта" </w:t>
      </w:r>
      <w:r w:rsidRPr="005A1B20">
        <w:rPr>
          <w:color w:val="000000"/>
          <w:sz w:val="24"/>
          <w:szCs w:val="24"/>
        </w:rPr>
        <w:t xml:space="preserve">начался капитальный ремонт стадиона, окончание выполнения работ – 2024 год. На данный момент построена новая деревянная трибуна для зрителей, корт для большого тенниса, входная арка, 10 юрт в деревянном исполнении, </w:t>
      </w:r>
      <w:r w:rsidRPr="005A1B20">
        <w:rPr>
          <w:color w:val="000000"/>
          <w:sz w:val="24"/>
          <w:szCs w:val="24"/>
          <w:shd w:val="clear" w:color="auto" w:fill="FFFFFF"/>
        </w:rPr>
        <w:t xml:space="preserve">установлено освещение, также устанавливается летняя эстрада с трибунами. Данный проект позволит значительно улучшить условия для занятий физической культурой и спортом, поднимет на новый уровень районные и региональные спортивные, культурно-массовые мероприятия. </w:t>
      </w:r>
      <w:r w:rsidRPr="005A1B20">
        <w:rPr>
          <w:color w:val="000000"/>
          <w:sz w:val="24"/>
          <w:szCs w:val="24"/>
        </w:rPr>
        <w:t xml:space="preserve">Источником финансирования являются областной бюджет и бюджет МО «Нукутский район». </w:t>
      </w:r>
    </w:p>
    <w:p w:rsidR="00B3313E" w:rsidRPr="005A1B20" w:rsidRDefault="007A4990" w:rsidP="005A1B20">
      <w:pPr>
        <w:shd w:val="clear" w:color="auto" w:fill="FFFFFF"/>
        <w:spacing w:line="276" w:lineRule="auto"/>
        <w:jc w:val="both"/>
        <w:rPr>
          <w:color w:val="000000"/>
          <w:sz w:val="24"/>
          <w:szCs w:val="24"/>
        </w:rPr>
      </w:pPr>
      <w:r w:rsidRPr="005A1B20">
        <w:rPr>
          <w:color w:val="000000"/>
          <w:sz w:val="24"/>
          <w:szCs w:val="24"/>
        </w:rPr>
        <w:t xml:space="preserve">         </w:t>
      </w:r>
      <w:r w:rsidR="00B3313E" w:rsidRPr="005A1B20">
        <w:rPr>
          <w:color w:val="000000"/>
          <w:sz w:val="24"/>
          <w:szCs w:val="24"/>
        </w:rPr>
        <w:t xml:space="preserve"> Проблемность в организации образовательного процесса создают нехватка спортивных залов в п. </w:t>
      </w:r>
      <w:proofErr w:type="spellStart"/>
      <w:r w:rsidR="00B3313E" w:rsidRPr="005A1B20">
        <w:rPr>
          <w:color w:val="000000"/>
          <w:sz w:val="24"/>
          <w:szCs w:val="24"/>
        </w:rPr>
        <w:t>Новонукутском</w:t>
      </w:r>
      <w:proofErr w:type="spellEnd"/>
      <w:r w:rsidR="00B3313E" w:rsidRPr="005A1B20">
        <w:rPr>
          <w:color w:val="000000"/>
          <w:sz w:val="24"/>
          <w:szCs w:val="24"/>
        </w:rPr>
        <w:t xml:space="preserve"> и отсутствие в штатном расписании медицинской сестры. </w:t>
      </w:r>
    </w:p>
    <w:p w:rsidR="00B3313E" w:rsidRPr="005A1B20" w:rsidRDefault="00B3313E" w:rsidP="005A1B20">
      <w:pPr>
        <w:shd w:val="clear" w:color="auto" w:fill="FFFFFF"/>
        <w:spacing w:line="276" w:lineRule="auto"/>
        <w:jc w:val="both"/>
        <w:rPr>
          <w:color w:val="000000"/>
          <w:sz w:val="24"/>
          <w:szCs w:val="24"/>
        </w:rPr>
      </w:pPr>
      <w:r w:rsidRPr="005A1B20">
        <w:rPr>
          <w:color w:val="000000"/>
          <w:sz w:val="24"/>
          <w:szCs w:val="24"/>
        </w:rPr>
        <w:t xml:space="preserve">          Задачи 2024 года по совершенствованию образовательной/тренировочной деятельности.</w:t>
      </w:r>
    </w:p>
    <w:p w:rsidR="00B3313E" w:rsidRPr="005A1B20" w:rsidRDefault="00B3313E" w:rsidP="005A1B20">
      <w:pPr>
        <w:pStyle w:val="Default"/>
        <w:spacing w:line="276" w:lineRule="auto"/>
        <w:ind w:firstLine="708"/>
        <w:jc w:val="both"/>
      </w:pPr>
      <w:r w:rsidRPr="005A1B20">
        <w:rPr>
          <w:b/>
          <w:bCs/>
          <w:color w:val="auto"/>
        </w:rPr>
        <w:t xml:space="preserve"> </w:t>
      </w:r>
      <w:r w:rsidRPr="005A1B20">
        <w:t xml:space="preserve"> С целью ускорения обеспечения соответствия приоритетным направлениям, определённым Правительством РФ и федеральными органами, осуществляющими управление в сфере </w:t>
      </w:r>
      <w:proofErr w:type="gramStart"/>
      <w:r w:rsidRPr="005A1B20">
        <w:t>образования</w:t>
      </w:r>
      <w:r w:rsidR="00AE2724" w:rsidRPr="005A1B20">
        <w:t>,</w:t>
      </w:r>
      <w:r w:rsidRPr="005A1B20">
        <w:t xml:space="preserve">  физической</w:t>
      </w:r>
      <w:proofErr w:type="gramEnd"/>
      <w:r w:rsidRPr="005A1B20">
        <w:t xml:space="preserve"> культуры и спорта, необходимо принять меры по следующим направлениям повышения качества:</w:t>
      </w:r>
    </w:p>
    <w:p w:rsidR="00B3313E" w:rsidRPr="005A1B20" w:rsidRDefault="00B3313E" w:rsidP="005A1B20">
      <w:pPr>
        <w:pStyle w:val="Default"/>
        <w:spacing w:line="276" w:lineRule="auto"/>
        <w:ind w:hanging="11"/>
        <w:jc w:val="both"/>
      </w:pPr>
      <w:r w:rsidRPr="005A1B20">
        <w:rPr>
          <w:rFonts w:eastAsia="MS Mincho"/>
        </w:rPr>
        <w:t>1.</w:t>
      </w:r>
      <w:r w:rsidRPr="005A1B20">
        <w:t xml:space="preserve"> Работа по направлению разработки и реализации программ для детей с ОВЗ. </w:t>
      </w:r>
      <w:r w:rsidRPr="005A1B20">
        <w:br/>
        <w:t>2. Обеспечение соответствия объёмов реализуемой услуги установленному значению в муниципальном задании и увеличение контингента обучающихся.</w:t>
      </w:r>
      <w:r w:rsidRPr="005A1B20">
        <w:br/>
      </w:r>
      <w:r w:rsidRPr="005A1B20">
        <w:rPr>
          <w:rFonts w:eastAsia="MS Mincho"/>
        </w:rPr>
        <w:t>3.</w:t>
      </w:r>
      <w:r w:rsidRPr="005A1B20">
        <w:t xml:space="preserve"> Дальнейшее повышение профессионального мастерства педагогов через курсы повышения квалификации, профессиональную подготовку, семинары, вебинары и т.д.</w:t>
      </w:r>
    </w:p>
    <w:p w:rsidR="00B3313E" w:rsidRPr="005A1B20" w:rsidRDefault="00B3313E" w:rsidP="005A1B20">
      <w:pPr>
        <w:pStyle w:val="Default"/>
        <w:spacing w:line="276" w:lineRule="auto"/>
        <w:ind w:hanging="11"/>
        <w:jc w:val="both"/>
      </w:pPr>
      <w:r w:rsidRPr="005A1B20">
        <w:t>4. Тесное взаимодействие с родителями.</w:t>
      </w:r>
    </w:p>
    <w:p w:rsidR="00B3313E" w:rsidRPr="005A1B20" w:rsidRDefault="00B3313E" w:rsidP="005A1B20">
      <w:pPr>
        <w:tabs>
          <w:tab w:val="left" w:pos="2355"/>
        </w:tabs>
        <w:spacing w:line="276" w:lineRule="auto"/>
        <w:jc w:val="both"/>
        <w:rPr>
          <w:sz w:val="24"/>
          <w:szCs w:val="24"/>
        </w:rPr>
      </w:pPr>
      <w:r w:rsidRPr="005A1B20">
        <w:rPr>
          <w:sz w:val="24"/>
          <w:szCs w:val="24"/>
        </w:rPr>
        <w:t>6. Сохранение кадров и контингента учащихся</w:t>
      </w:r>
      <w:r w:rsidR="001452D4" w:rsidRPr="005A1B20">
        <w:rPr>
          <w:sz w:val="24"/>
          <w:szCs w:val="24"/>
        </w:rPr>
        <w:t>.</w:t>
      </w:r>
    </w:p>
    <w:p w:rsidR="00B3313E" w:rsidRPr="005A1B20" w:rsidRDefault="00B3313E" w:rsidP="005A1B20">
      <w:pPr>
        <w:tabs>
          <w:tab w:val="left" w:pos="2355"/>
        </w:tabs>
        <w:spacing w:line="276" w:lineRule="auto"/>
        <w:jc w:val="both"/>
        <w:rPr>
          <w:sz w:val="24"/>
          <w:szCs w:val="24"/>
        </w:rPr>
      </w:pPr>
      <w:r w:rsidRPr="005A1B20">
        <w:rPr>
          <w:sz w:val="24"/>
          <w:szCs w:val="24"/>
        </w:rPr>
        <w:t>7. Выполнение уличного стенда</w:t>
      </w:r>
      <w:r w:rsidR="001452D4" w:rsidRPr="005A1B20">
        <w:rPr>
          <w:sz w:val="24"/>
          <w:szCs w:val="24"/>
        </w:rPr>
        <w:t>, посвященного</w:t>
      </w:r>
      <w:r w:rsidRPr="005A1B20">
        <w:rPr>
          <w:sz w:val="24"/>
          <w:szCs w:val="24"/>
        </w:rPr>
        <w:t xml:space="preserve"> лучши</w:t>
      </w:r>
      <w:r w:rsidR="001452D4" w:rsidRPr="005A1B20">
        <w:rPr>
          <w:sz w:val="24"/>
          <w:szCs w:val="24"/>
        </w:rPr>
        <w:t>м</w:t>
      </w:r>
      <w:r w:rsidRPr="005A1B20">
        <w:rPr>
          <w:sz w:val="24"/>
          <w:szCs w:val="24"/>
        </w:rPr>
        <w:t xml:space="preserve"> спортсмен</w:t>
      </w:r>
      <w:r w:rsidR="001452D4" w:rsidRPr="005A1B20">
        <w:rPr>
          <w:sz w:val="24"/>
          <w:szCs w:val="24"/>
        </w:rPr>
        <w:t>ам.</w:t>
      </w:r>
    </w:p>
    <w:p w:rsidR="001C6E15" w:rsidRPr="005A1B20" w:rsidRDefault="00D45604" w:rsidP="005A1B20">
      <w:pPr>
        <w:tabs>
          <w:tab w:val="left" w:pos="2355"/>
        </w:tabs>
        <w:spacing w:line="276" w:lineRule="auto"/>
        <w:jc w:val="both"/>
        <w:rPr>
          <w:sz w:val="24"/>
          <w:szCs w:val="24"/>
        </w:rPr>
      </w:pPr>
      <w:r w:rsidRPr="005A1B20">
        <w:rPr>
          <w:sz w:val="24"/>
          <w:szCs w:val="24"/>
        </w:rPr>
        <w:t xml:space="preserve">          Физкультурно-спортивную направленность образовательных программ реализует МБУ ДО «</w:t>
      </w:r>
      <w:proofErr w:type="spellStart"/>
      <w:r w:rsidRPr="005A1B20">
        <w:rPr>
          <w:sz w:val="24"/>
          <w:szCs w:val="24"/>
        </w:rPr>
        <w:t>Нукутская</w:t>
      </w:r>
      <w:proofErr w:type="spellEnd"/>
      <w:r w:rsidRPr="005A1B20">
        <w:rPr>
          <w:sz w:val="24"/>
          <w:szCs w:val="24"/>
        </w:rPr>
        <w:t xml:space="preserve"> </w:t>
      </w:r>
      <w:proofErr w:type="gramStart"/>
      <w:r w:rsidRPr="005A1B20">
        <w:rPr>
          <w:sz w:val="24"/>
          <w:szCs w:val="24"/>
        </w:rPr>
        <w:t>конно-спортивная</w:t>
      </w:r>
      <w:proofErr w:type="gramEnd"/>
      <w:r w:rsidRPr="005A1B20">
        <w:rPr>
          <w:sz w:val="24"/>
          <w:szCs w:val="24"/>
        </w:rPr>
        <w:t xml:space="preserve"> школа»-единственное образовательное учреждение на территории Усть-Ордынского Бурятского округа,</w:t>
      </w:r>
      <w:r w:rsidR="00CE5F69" w:rsidRPr="005A1B20">
        <w:rPr>
          <w:sz w:val="24"/>
          <w:szCs w:val="24"/>
        </w:rPr>
        <w:t xml:space="preserve"> работающее по программе конного спорта.</w:t>
      </w:r>
    </w:p>
    <w:p w:rsidR="001C6E15" w:rsidRPr="005A1B20" w:rsidRDefault="001C6E15" w:rsidP="005A1B20">
      <w:pPr>
        <w:spacing w:line="276" w:lineRule="auto"/>
        <w:ind w:firstLine="720"/>
        <w:jc w:val="both"/>
        <w:rPr>
          <w:sz w:val="24"/>
          <w:szCs w:val="24"/>
        </w:rPr>
      </w:pPr>
      <w:r w:rsidRPr="005A1B20">
        <w:rPr>
          <w:sz w:val="24"/>
          <w:szCs w:val="24"/>
        </w:rPr>
        <w:t>МБУ ДО</w:t>
      </w:r>
      <w:r w:rsidR="001452D4" w:rsidRPr="005A1B20">
        <w:rPr>
          <w:sz w:val="24"/>
          <w:szCs w:val="24"/>
        </w:rPr>
        <w:t xml:space="preserve"> </w:t>
      </w:r>
      <w:proofErr w:type="gramStart"/>
      <w:r w:rsidR="001452D4" w:rsidRPr="005A1B20">
        <w:rPr>
          <w:sz w:val="24"/>
          <w:szCs w:val="24"/>
        </w:rPr>
        <w:t>«</w:t>
      </w:r>
      <w:r w:rsidRPr="005A1B20">
        <w:rPr>
          <w:sz w:val="24"/>
          <w:szCs w:val="24"/>
        </w:rPr>
        <w:t xml:space="preserve"> </w:t>
      </w:r>
      <w:proofErr w:type="spellStart"/>
      <w:r w:rsidRPr="005A1B20">
        <w:rPr>
          <w:sz w:val="24"/>
          <w:szCs w:val="24"/>
        </w:rPr>
        <w:t>Нукутская</w:t>
      </w:r>
      <w:proofErr w:type="spellEnd"/>
      <w:proofErr w:type="gramEnd"/>
      <w:r w:rsidRPr="005A1B20">
        <w:rPr>
          <w:sz w:val="24"/>
          <w:szCs w:val="24"/>
        </w:rPr>
        <w:t xml:space="preserve"> конно-спортивная</w:t>
      </w:r>
      <w:r w:rsidR="001452D4" w:rsidRPr="005A1B20">
        <w:rPr>
          <w:sz w:val="24"/>
          <w:szCs w:val="24"/>
        </w:rPr>
        <w:t>»</w:t>
      </w:r>
      <w:r w:rsidRPr="005A1B20">
        <w:rPr>
          <w:sz w:val="24"/>
          <w:szCs w:val="24"/>
        </w:rPr>
        <w:t xml:space="preserve"> школа реализует </w:t>
      </w:r>
      <w:r w:rsidR="001452D4" w:rsidRPr="005A1B20">
        <w:rPr>
          <w:sz w:val="24"/>
          <w:szCs w:val="24"/>
        </w:rPr>
        <w:t>д</w:t>
      </w:r>
      <w:r w:rsidRPr="005A1B20">
        <w:rPr>
          <w:sz w:val="24"/>
          <w:szCs w:val="24"/>
        </w:rPr>
        <w:t xml:space="preserve">ополнительную общеразвивающую программу «Основы верховой езды», которая предполагает работу с обучающимися через следующие формы организации деятельности: теоретические занятия – изучение теоретических основ и практические занятия – тренировки по верховой езде, работа со снаряжением, уход за лошадью (чистка, кормление). Используемые приемы и методы: словесный - объяснение и разъяснение, инструктаж; </w:t>
      </w:r>
      <w:r w:rsidRPr="005A1B20">
        <w:rPr>
          <w:sz w:val="24"/>
          <w:szCs w:val="24"/>
        </w:rPr>
        <w:lastRenderedPageBreak/>
        <w:t xml:space="preserve">практический – работа со снаряжением, уход за лошадью, выполнение упражнений на </w:t>
      </w:r>
      <w:proofErr w:type="gramStart"/>
      <w:r w:rsidRPr="005A1B20">
        <w:rPr>
          <w:sz w:val="24"/>
          <w:szCs w:val="24"/>
        </w:rPr>
        <w:t>занятиях ;</w:t>
      </w:r>
      <w:proofErr w:type="gramEnd"/>
      <w:r w:rsidRPr="005A1B20">
        <w:rPr>
          <w:sz w:val="24"/>
          <w:szCs w:val="24"/>
        </w:rPr>
        <w:t xml:space="preserve"> наглядный – демонстрация тренером приемов работы</w:t>
      </w:r>
      <w:r w:rsidR="001452D4" w:rsidRPr="005A1B20">
        <w:rPr>
          <w:sz w:val="24"/>
          <w:szCs w:val="24"/>
        </w:rPr>
        <w:t xml:space="preserve"> со</w:t>
      </w:r>
      <w:r w:rsidRPr="005A1B20">
        <w:rPr>
          <w:sz w:val="24"/>
          <w:szCs w:val="24"/>
        </w:rPr>
        <w:t xml:space="preserve"> снаряжением, показ выполнения упражнения тренером. </w:t>
      </w:r>
    </w:p>
    <w:p w:rsidR="001701AC" w:rsidRPr="005A1B20" w:rsidRDefault="001C6E15" w:rsidP="005A1B20">
      <w:pPr>
        <w:pStyle w:val="a6"/>
        <w:tabs>
          <w:tab w:val="left" w:pos="8647"/>
        </w:tabs>
        <w:spacing w:before="0" w:line="276" w:lineRule="auto"/>
        <w:ind w:left="0" w:right="-1" w:firstLine="708"/>
        <w:jc w:val="both"/>
      </w:pPr>
      <w:r w:rsidRPr="005A1B20">
        <w:t>Прогнозируемые результаты реализации программы:</w:t>
      </w:r>
      <w:r w:rsidR="001452D4" w:rsidRPr="005A1B20">
        <w:t xml:space="preserve"> обучающиеся</w:t>
      </w:r>
      <w:r w:rsidRPr="005A1B20">
        <w:t xml:space="preserve"> будут знать технику безопасности при работе с лошадью; специальную терминологию; основы содержания и кормления лошадей; поведение, привычки, стати лошади, масти, классификацию пород лошадей; строение седла и уздечки, название конского снаряжения и его применение в работе с лошадьми; основные команды во время верховой езды; средства управления лошадью. Будут уметь соблюдать технику безопасности; использовать специальную терминологию; строить взаимоотношения в коллективе; правильно и спокойно обращаться с лошадью; чистить лошадь, отбивать (убирать) денники; седлать лошадь; ездить шагом, рысью, галопом; правильно применять средства управления лошадью. Будут развиты коммуникативные навыки; чувство ритма; уверенность в себе. Воспитательные аспекты: бережное отношение к окружающей природе; самостоятельность и ответственность за свои поступки.</w:t>
      </w:r>
      <w:r w:rsidR="001701AC" w:rsidRPr="005A1B20">
        <w:t xml:space="preserve"> По программе в 2023 – 2024 учебном году занимаются 26 обучающихся.</w:t>
      </w:r>
    </w:p>
    <w:p w:rsidR="001C6E15" w:rsidRPr="005A1B20" w:rsidRDefault="001701AC" w:rsidP="005A1B20">
      <w:pPr>
        <w:pStyle w:val="a6"/>
        <w:tabs>
          <w:tab w:val="left" w:pos="8647"/>
        </w:tabs>
        <w:spacing w:before="0" w:line="276" w:lineRule="auto"/>
        <w:ind w:left="0" w:right="-1" w:firstLine="708"/>
        <w:jc w:val="both"/>
      </w:pPr>
      <w:r w:rsidRPr="005A1B20">
        <w:t>Обучающиеся и коллектив школы принимают активное участие в муниципальных и региональных мероприятиях:</w:t>
      </w:r>
      <w:r w:rsidRPr="005A1B20">
        <w:rPr>
          <w:rFonts w:eastAsia="Calibri"/>
          <w:color w:val="000000" w:themeColor="text1"/>
          <w:kern w:val="24"/>
          <w:lang w:eastAsia="ru-RU"/>
        </w:rPr>
        <w:t xml:space="preserve"> на скачках в областном культурно-спортивном празднике «Сур-</w:t>
      </w:r>
      <w:proofErr w:type="spellStart"/>
      <w:r w:rsidRPr="005A1B20">
        <w:rPr>
          <w:rFonts w:eastAsia="Calibri"/>
          <w:color w:val="000000" w:themeColor="text1"/>
          <w:kern w:val="24"/>
          <w:lang w:eastAsia="ru-RU"/>
        </w:rPr>
        <w:t>Харбан</w:t>
      </w:r>
      <w:proofErr w:type="spellEnd"/>
      <w:r w:rsidRPr="005A1B20">
        <w:rPr>
          <w:rFonts w:eastAsia="Calibri"/>
          <w:color w:val="000000" w:themeColor="text1"/>
          <w:kern w:val="24"/>
          <w:lang w:eastAsia="ru-RU"/>
        </w:rPr>
        <w:t>»;</w:t>
      </w:r>
      <w:r w:rsidRPr="005A1B20">
        <w:rPr>
          <w:lang w:eastAsia="ru-RU"/>
        </w:rPr>
        <w:t xml:space="preserve"> </w:t>
      </w:r>
      <w:r w:rsidRPr="005A1B20">
        <w:rPr>
          <w:rFonts w:eastAsia="Calibri"/>
          <w:color w:val="000000" w:themeColor="text1"/>
          <w:kern w:val="24"/>
          <w:lang w:eastAsia="ru-RU"/>
        </w:rPr>
        <w:t>на скачках «Большие бега», г. Иркутск. В 2022 году приняли участие в соревнованиях «Большие призы», г. Красноярск; в 2023 году - Республиканский культурно-спортивный праздник «Сур-</w:t>
      </w:r>
      <w:proofErr w:type="spellStart"/>
      <w:r w:rsidRPr="005A1B20">
        <w:rPr>
          <w:rFonts w:eastAsia="Calibri"/>
          <w:color w:val="000000" w:themeColor="text1"/>
          <w:kern w:val="24"/>
          <w:lang w:eastAsia="ru-RU"/>
        </w:rPr>
        <w:t>Харбан</w:t>
      </w:r>
      <w:proofErr w:type="spellEnd"/>
      <w:r w:rsidRPr="005A1B20">
        <w:rPr>
          <w:rFonts w:eastAsia="Calibri"/>
          <w:color w:val="000000" w:themeColor="text1"/>
          <w:kern w:val="24"/>
          <w:lang w:eastAsia="ru-RU"/>
        </w:rPr>
        <w:t>», г. Улан – Удэ.</w:t>
      </w:r>
    </w:p>
    <w:p w:rsidR="009B60C7" w:rsidRPr="005A1B20" w:rsidRDefault="002855F9" w:rsidP="005A1B20">
      <w:pPr>
        <w:spacing w:line="276" w:lineRule="auto"/>
        <w:jc w:val="both"/>
        <w:rPr>
          <w:sz w:val="24"/>
          <w:szCs w:val="24"/>
        </w:rPr>
      </w:pPr>
      <w:r w:rsidRPr="005A1B20">
        <w:rPr>
          <w:sz w:val="24"/>
          <w:szCs w:val="24"/>
        </w:rPr>
        <w:t xml:space="preserve">          </w:t>
      </w:r>
      <w:r w:rsidR="00CD7DDA" w:rsidRPr="005A1B20">
        <w:rPr>
          <w:sz w:val="24"/>
          <w:szCs w:val="24"/>
        </w:rPr>
        <w:t xml:space="preserve"> </w:t>
      </w:r>
      <w:r w:rsidR="001701AC" w:rsidRPr="005A1B20">
        <w:rPr>
          <w:sz w:val="24"/>
          <w:szCs w:val="24"/>
        </w:rPr>
        <w:t>В</w:t>
      </w:r>
      <w:r w:rsidR="00CD7DDA" w:rsidRPr="005A1B20">
        <w:rPr>
          <w:sz w:val="24"/>
          <w:szCs w:val="24"/>
        </w:rPr>
        <w:t xml:space="preserve"> повседневной деятельности осуществляют уход за лошад</w:t>
      </w:r>
      <w:r w:rsidR="001701AC" w:rsidRPr="005A1B20">
        <w:rPr>
          <w:sz w:val="24"/>
          <w:szCs w:val="24"/>
        </w:rPr>
        <w:t>ь</w:t>
      </w:r>
      <w:r w:rsidR="00CD7DDA" w:rsidRPr="005A1B20">
        <w:rPr>
          <w:sz w:val="24"/>
          <w:szCs w:val="24"/>
        </w:rPr>
        <w:t>ми: кормление, чистка, тренировка, уборка помещений конюшни, в летнее время – самостоятельная заготов</w:t>
      </w:r>
      <w:r w:rsidR="007D2C96" w:rsidRPr="005A1B20">
        <w:rPr>
          <w:sz w:val="24"/>
          <w:szCs w:val="24"/>
        </w:rPr>
        <w:t>ка кормов.</w:t>
      </w:r>
    </w:p>
    <w:p w:rsidR="00BE6A45" w:rsidRPr="005A1B20" w:rsidRDefault="00BE6A45" w:rsidP="005A1B20">
      <w:pPr>
        <w:spacing w:line="276" w:lineRule="auto"/>
        <w:jc w:val="both"/>
        <w:rPr>
          <w:sz w:val="24"/>
          <w:szCs w:val="24"/>
        </w:rPr>
      </w:pPr>
      <w:r w:rsidRPr="005A1B20">
        <w:rPr>
          <w:sz w:val="24"/>
          <w:szCs w:val="24"/>
        </w:rPr>
        <w:t xml:space="preserve">            Показателем высокого уровня</w:t>
      </w:r>
      <w:r w:rsidR="00576FB2" w:rsidRPr="005A1B20">
        <w:rPr>
          <w:sz w:val="24"/>
          <w:szCs w:val="24"/>
        </w:rPr>
        <w:t xml:space="preserve"> работы педагогов дополнительного образования в области реализации спортивных программ является деятельность Сергея Александровича </w:t>
      </w:r>
      <w:proofErr w:type="spellStart"/>
      <w:r w:rsidR="00576FB2" w:rsidRPr="005A1B20">
        <w:rPr>
          <w:sz w:val="24"/>
          <w:szCs w:val="24"/>
        </w:rPr>
        <w:t>Баханова</w:t>
      </w:r>
      <w:proofErr w:type="spellEnd"/>
      <w:r w:rsidR="00576FB2" w:rsidRPr="005A1B20">
        <w:rPr>
          <w:sz w:val="24"/>
          <w:szCs w:val="24"/>
        </w:rPr>
        <w:t>, педагога МБУ ДО «Нукутский детско-юношеский центр».</w:t>
      </w:r>
    </w:p>
    <w:p w:rsidR="00BE6A45" w:rsidRPr="005A1B20" w:rsidRDefault="00BE6A45" w:rsidP="005A1B20">
      <w:pPr>
        <w:pStyle w:val="a8"/>
        <w:shd w:val="clear" w:color="auto" w:fill="FFFFFF"/>
        <w:spacing w:before="0" w:beforeAutospacing="0" w:after="0" w:afterAutospacing="0" w:line="276" w:lineRule="auto"/>
        <w:ind w:firstLine="709"/>
        <w:jc w:val="both"/>
        <w:textAlignment w:val="baseline"/>
        <w:rPr>
          <w:bCs/>
        </w:rPr>
      </w:pPr>
      <w:r w:rsidRPr="005A1B20">
        <w:rPr>
          <w:bCs/>
        </w:rPr>
        <w:t xml:space="preserve">Физкультурно-спортивная направленность представлена в учреждении 4 программами: «Азбука шашек», «Юный шашист», «Волшебные шашки», «Чудо-шашки». Занятия по программам </w:t>
      </w:r>
      <w:r w:rsidRPr="005A1B20">
        <w:rPr>
          <w:bCs/>
          <w:color w:val="222222"/>
        </w:rPr>
        <w:t>способствуют физическому, духовному, интеллектуальному и патриотическому воспитанию детей.</w:t>
      </w:r>
      <w:r w:rsidRPr="005A1B20">
        <w:rPr>
          <w:bCs/>
        </w:rPr>
        <w:t xml:space="preserve"> </w:t>
      </w:r>
    </w:p>
    <w:p w:rsidR="00BE6A45" w:rsidRPr="005A1B20" w:rsidRDefault="00BE6A45" w:rsidP="005A1B20">
      <w:pPr>
        <w:pStyle w:val="a8"/>
        <w:shd w:val="clear" w:color="auto" w:fill="FFFFFF"/>
        <w:spacing w:before="0" w:beforeAutospacing="0" w:after="0" w:afterAutospacing="0" w:line="276" w:lineRule="auto"/>
        <w:ind w:firstLine="709"/>
        <w:jc w:val="both"/>
        <w:textAlignment w:val="baseline"/>
        <w:rPr>
          <w:bCs/>
        </w:rPr>
      </w:pPr>
      <w:r w:rsidRPr="005A1B20">
        <w:rPr>
          <w:bCs/>
        </w:rPr>
        <w:t>По всем этим программам работает Сергей Александрович. 27 лет занимается он воспитанием юных чемпионов, помогает детям понять секреты великой и мудрой игры - шашки. Воспитал 10 кандидатов в мастера спорта.</w:t>
      </w:r>
    </w:p>
    <w:p w:rsidR="00BE6A45" w:rsidRPr="005A1B20" w:rsidRDefault="00BE6A45" w:rsidP="005A1B20">
      <w:pPr>
        <w:pStyle w:val="a8"/>
        <w:shd w:val="clear" w:color="auto" w:fill="FFFFFF"/>
        <w:spacing w:before="0" w:beforeAutospacing="0" w:after="0" w:afterAutospacing="0" w:line="276" w:lineRule="auto"/>
        <w:ind w:firstLine="709"/>
        <w:jc w:val="both"/>
        <w:textAlignment w:val="baseline"/>
        <w:rPr>
          <w:bCs/>
        </w:rPr>
      </w:pPr>
      <w:r w:rsidRPr="005A1B20">
        <w:rPr>
          <w:bCs/>
        </w:rPr>
        <w:t>География участия в соревнованиях многообразна: г. Сочи, г. Санкт-Петербург, г. Ярославль, г. Челябинск, г. Прокопьевск, г. Красноярск, г. Улан-Удэ. Обучающиеся творческого объединения «Чудо-шашки» - постоянные участники и многократные победители и призёры всероссийских, межрегиональных и региональных турниров.</w:t>
      </w:r>
    </w:p>
    <w:p w:rsidR="00BE6A45" w:rsidRPr="005A1B20" w:rsidRDefault="00BE6A45" w:rsidP="005A1B20">
      <w:pPr>
        <w:pStyle w:val="a8"/>
        <w:shd w:val="clear" w:color="auto" w:fill="FFFFFF"/>
        <w:spacing w:before="0" w:beforeAutospacing="0" w:after="199" w:afterAutospacing="0" w:line="276" w:lineRule="auto"/>
        <w:jc w:val="both"/>
        <w:textAlignment w:val="baseline"/>
        <w:rPr>
          <w:bCs/>
        </w:rPr>
      </w:pPr>
      <w:bookmarkStart w:id="0" w:name="_Hlk163560411"/>
      <w:r w:rsidRPr="005A1B20">
        <w:rPr>
          <w:bCs/>
        </w:rPr>
        <w:t>Результаты обучающихся физкультурно-спортивной направленности в 2023 – 2024 учебном году:</w:t>
      </w:r>
    </w:p>
    <w:tbl>
      <w:tblPr>
        <w:tblStyle w:val="1"/>
        <w:tblW w:w="9209" w:type="dxa"/>
        <w:tblInd w:w="0" w:type="dxa"/>
        <w:tblLook w:val="04A0" w:firstRow="1" w:lastRow="0" w:firstColumn="1" w:lastColumn="0" w:noHBand="0" w:noVBand="1"/>
      </w:tblPr>
      <w:tblGrid>
        <w:gridCol w:w="3936"/>
        <w:gridCol w:w="3543"/>
        <w:gridCol w:w="1730"/>
      </w:tblGrid>
      <w:tr w:rsidR="00BE6A45" w:rsidRPr="005A1B20" w:rsidTr="00387F90">
        <w:tc>
          <w:tcPr>
            <w:tcW w:w="3936" w:type="dxa"/>
            <w:tcBorders>
              <w:top w:val="single" w:sz="4" w:space="0" w:color="auto"/>
              <w:left w:val="single" w:sz="4" w:space="0" w:color="auto"/>
              <w:bottom w:val="single" w:sz="4" w:space="0" w:color="auto"/>
              <w:right w:val="single" w:sz="4" w:space="0" w:color="auto"/>
            </w:tcBorders>
            <w:hideMark/>
          </w:tcPr>
          <w:bookmarkEnd w:id="0"/>
          <w:p w:rsidR="00BE6A45" w:rsidRPr="005A1B20" w:rsidRDefault="00BE6A45" w:rsidP="005A1B20">
            <w:pPr>
              <w:spacing w:line="276" w:lineRule="auto"/>
              <w:rPr>
                <w:b/>
                <w:bCs/>
                <w:sz w:val="24"/>
                <w:szCs w:val="24"/>
              </w:rPr>
            </w:pPr>
            <w:r w:rsidRPr="005A1B20">
              <w:rPr>
                <w:b/>
                <w:bCs/>
                <w:sz w:val="24"/>
                <w:szCs w:val="24"/>
              </w:rPr>
              <w:t xml:space="preserve">Наименование мероприятия </w:t>
            </w:r>
          </w:p>
        </w:tc>
        <w:tc>
          <w:tcPr>
            <w:tcW w:w="3543" w:type="dxa"/>
            <w:tcBorders>
              <w:top w:val="single" w:sz="4" w:space="0" w:color="auto"/>
              <w:left w:val="single" w:sz="4" w:space="0" w:color="auto"/>
              <w:bottom w:val="single" w:sz="4" w:space="0" w:color="auto"/>
              <w:right w:val="single" w:sz="4" w:space="0" w:color="auto"/>
            </w:tcBorders>
            <w:hideMark/>
          </w:tcPr>
          <w:p w:rsidR="00BE6A45" w:rsidRPr="005A1B20" w:rsidRDefault="00BE6A45" w:rsidP="005A1B20">
            <w:pPr>
              <w:spacing w:line="276" w:lineRule="auto"/>
              <w:rPr>
                <w:b/>
                <w:bCs/>
                <w:sz w:val="24"/>
                <w:szCs w:val="24"/>
              </w:rPr>
            </w:pPr>
            <w:r w:rsidRPr="005A1B20">
              <w:rPr>
                <w:b/>
                <w:bCs/>
                <w:sz w:val="24"/>
                <w:szCs w:val="24"/>
              </w:rPr>
              <w:t xml:space="preserve">Участники </w:t>
            </w:r>
          </w:p>
        </w:tc>
        <w:tc>
          <w:tcPr>
            <w:tcW w:w="1730" w:type="dxa"/>
            <w:tcBorders>
              <w:top w:val="single" w:sz="4" w:space="0" w:color="auto"/>
              <w:left w:val="single" w:sz="4" w:space="0" w:color="auto"/>
              <w:bottom w:val="single" w:sz="4" w:space="0" w:color="auto"/>
              <w:right w:val="single" w:sz="4" w:space="0" w:color="auto"/>
            </w:tcBorders>
            <w:hideMark/>
          </w:tcPr>
          <w:p w:rsidR="00BE6A45" w:rsidRPr="005A1B20" w:rsidRDefault="00BE6A45" w:rsidP="005A1B20">
            <w:pPr>
              <w:spacing w:line="276" w:lineRule="auto"/>
              <w:rPr>
                <w:b/>
                <w:bCs/>
                <w:sz w:val="24"/>
                <w:szCs w:val="24"/>
              </w:rPr>
            </w:pPr>
            <w:r w:rsidRPr="005A1B20">
              <w:rPr>
                <w:b/>
                <w:bCs/>
                <w:sz w:val="24"/>
                <w:szCs w:val="24"/>
              </w:rPr>
              <w:t xml:space="preserve">Результат </w:t>
            </w:r>
          </w:p>
        </w:tc>
      </w:tr>
      <w:tr w:rsidR="00BE6A45" w:rsidRPr="005A1B20" w:rsidTr="00387F90">
        <w:tc>
          <w:tcPr>
            <w:tcW w:w="3936" w:type="dxa"/>
            <w:tcBorders>
              <w:top w:val="single" w:sz="4" w:space="0" w:color="auto"/>
              <w:left w:val="single" w:sz="4" w:space="0" w:color="auto"/>
              <w:bottom w:val="single" w:sz="4" w:space="0" w:color="auto"/>
              <w:right w:val="single" w:sz="4" w:space="0" w:color="auto"/>
            </w:tcBorders>
            <w:hideMark/>
          </w:tcPr>
          <w:p w:rsidR="00BE6A45" w:rsidRPr="005A1B20" w:rsidRDefault="00BE6A45" w:rsidP="005A1B20">
            <w:pPr>
              <w:spacing w:line="276" w:lineRule="auto"/>
              <w:rPr>
                <w:bCs/>
                <w:sz w:val="24"/>
                <w:szCs w:val="24"/>
              </w:rPr>
            </w:pPr>
            <w:r w:rsidRPr="005A1B20">
              <w:rPr>
                <w:bCs/>
                <w:sz w:val="24"/>
                <w:szCs w:val="24"/>
              </w:rPr>
              <w:t>Всероссийские соревнования по русским шашкам «Кубок Байкала» памяти заслуженного тренера Республик</w:t>
            </w:r>
            <w:r w:rsidR="002855F9" w:rsidRPr="005A1B20">
              <w:rPr>
                <w:bCs/>
                <w:sz w:val="24"/>
                <w:szCs w:val="24"/>
              </w:rPr>
              <w:t xml:space="preserve">и </w:t>
            </w:r>
            <w:r w:rsidRPr="005A1B20">
              <w:rPr>
                <w:bCs/>
                <w:sz w:val="24"/>
                <w:szCs w:val="24"/>
              </w:rPr>
              <w:t xml:space="preserve">Бурятия </w:t>
            </w:r>
            <w:proofErr w:type="spellStart"/>
            <w:r w:rsidRPr="005A1B20">
              <w:rPr>
                <w:bCs/>
                <w:sz w:val="24"/>
                <w:szCs w:val="24"/>
              </w:rPr>
              <w:lastRenderedPageBreak/>
              <w:t>Ф.А.Завелинского</w:t>
            </w:r>
            <w:proofErr w:type="spellEnd"/>
            <w:r w:rsidRPr="005A1B20">
              <w:rPr>
                <w:bCs/>
                <w:sz w:val="24"/>
                <w:szCs w:val="24"/>
              </w:rPr>
              <w:t>, 03-07.07.2023 г.</w:t>
            </w:r>
          </w:p>
        </w:tc>
        <w:tc>
          <w:tcPr>
            <w:tcW w:w="3543" w:type="dxa"/>
            <w:tcBorders>
              <w:top w:val="single" w:sz="4" w:space="0" w:color="auto"/>
              <w:left w:val="single" w:sz="4" w:space="0" w:color="auto"/>
              <w:bottom w:val="single" w:sz="4" w:space="0" w:color="auto"/>
              <w:right w:val="single" w:sz="4" w:space="0" w:color="auto"/>
            </w:tcBorders>
            <w:hideMark/>
          </w:tcPr>
          <w:p w:rsidR="00BE6A45" w:rsidRPr="005A1B20" w:rsidRDefault="00BE6A45" w:rsidP="005A1B20">
            <w:pPr>
              <w:spacing w:line="276" w:lineRule="auto"/>
              <w:rPr>
                <w:bCs/>
                <w:sz w:val="24"/>
                <w:szCs w:val="24"/>
              </w:rPr>
            </w:pPr>
            <w:proofErr w:type="spellStart"/>
            <w:r w:rsidRPr="005A1B20">
              <w:rPr>
                <w:bCs/>
                <w:sz w:val="24"/>
                <w:szCs w:val="24"/>
              </w:rPr>
              <w:lastRenderedPageBreak/>
              <w:t>Табанаков</w:t>
            </w:r>
            <w:proofErr w:type="spellEnd"/>
            <w:r w:rsidRPr="005A1B20">
              <w:rPr>
                <w:bCs/>
                <w:sz w:val="24"/>
                <w:szCs w:val="24"/>
              </w:rPr>
              <w:t xml:space="preserve"> Артем </w:t>
            </w:r>
          </w:p>
          <w:p w:rsidR="00BE6A45" w:rsidRPr="005A1B20" w:rsidRDefault="00BE6A45" w:rsidP="005A1B20">
            <w:pPr>
              <w:spacing w:line="276" w:lineRule="auto"/>
              <w:rPr>
                <w:bCs/>
                <w:sz w:val="24"/>
                <w:szCs w:val="24"/>
              </w:rPr>
            </w:pPr>
            <w:r w:rsidRPr="005A1B20">
              <w:rPr>
                <w:bCs/>
                <w:sz w:val="24"/>
                <w:szCs w:val="24"/>
              </w:rPr>
              <w:t>(классическая программа)</w:t>
            </w:r>
          </w:p>
          <w:p w:rsidR="00BE6A45" w:rsidRPr="005A1B20" w:rsidRDefault="00BE6A45" w:rsidP="005A1B20">
            <w:pPr>
              <w:spacing w:line="276" w:lineRule="auto"/>
              <w:rPr>
                <w:bCs/>
                <w:sz w:val="24"/>
                <w:szCs w:val="24"/>
              </w:rPr>
            </w:pPr>
          </w:p>
          <w:p w:rsidR="00BE6A45" w:rsidRPr="005A1B20" w:rsidRDefault="00BE6A45" w:rsidP="005A1B20">
            <w:pPr>
              <w:spacing w:line="276" w:lineRule="auto"/>
              <w:rPr>
                <w:bCs/>
                <w:sz w:val="24"/>
                <w:szCs w:val="24"/>
              </w:rPr>
            </w:pPr>
            <w:r w:rsidRPr="005A1B20">
              <w:rPr>
                <w:bCs/>
                <w:sz w:val="24"/>
                <w:szCs w:val="24"/>
              </w:rPr>
              <w:t xml:space="preserve">педагог: </w:t>
            </w:r>
            <w:proofErr w:type="spellStart"/>
            <w:r w:rsidRPr="005A1B20">
              <w:rPr>
                <w:bCs/>
                <w:sz w:val="24"/>
                <w:szCs w:val="24"/>
              </w:rPr>
              <w:t>Баханов</w:t>
            </w:r>
            <w:proofErr w:type="spellEnd"/>
            <w:r w:rsidRPr="005A1B20">
              <w:rPr>
                <w:bCs/>
                <w:sz w:val="24"/>
                <w:szCs w:val="24"/>
              </w:rPr>
              <w:t xml:space="preserve"> С.А.</w:t>
            </w:r>
          </w:p>
        </w:tc>
        <w:tc>
          <w:tcPr>
            <w:tcW w:w="1730" w:type="dxa"/>
            <w:tcBorders>
              <w:top w:val="single" w:sz="4" w:space="0" w:color="auto"/>
              <w:left w:val="single" w:sz="4" w:space="0" w:color="auto"/>
              <w:bottom w:val="single" w:sz="4" w:space="0" w:color="auto"/>
              <w:right w:val="single" w:sz="4" w:space="0" w:color="auto"/>
            </w:tcBorders>
            <w:hideMark/>
          </w:tcPr>
          <w:p w:rsidR="00BE6A45" w:rsidRPr="005A1B20" w:rsidRDefault="00BE6A45" w:rsidP="005A1B20">
            <w:pPr>
              <w:spacing w:line="276" w:lineRule="auto"/>
              <w:rPr>
                <w:bCs/>
                <w:sz w:val="24"/>
                <w:szCs w:val="24"/>
              </w:rPr>
            </w:pPr>
            <w:r w:rsidRPr="005A1B20">
              <w:rPr>
                <w:bCs/>
                <w:sz w:val="24"/>
                <w:szCs w:val="24"/>
                <w:lang w:val="en-US"/>
              </w:rPr>
              <w:t xml:space="preserve">III </w:t>
            </w:r>
            <w:r w:rsidRPr="005A1B20">
              <w:rPr>
                <w:bCs/>
                <w:sz w:val="24"/>
                <w:szCs w:val="24"/>
              </w:rPr>
              <w:t>место</w:t>
            </w:r>
          </w:p>
        </w:tc>
      </w:tr>
      <w:tr w:rsidR="00BE6A45" w:rsidRPr="005A1B20" w:rsidTr="00387F90">
        <w:tc>
          <w:tcPr>
            <w:tcW w:w="3936"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r w:rsidRPr="005A1B20">
              <w:rPr>
                <w:bCs/>
                <w:sz w:val="24"/>
                <w:szCs w:val="24"/>
              </w:rPr>
              <w:t>Первенство Иркутской области по стоклеточным шашкам, 13-15.10.2023 г.</w:t>
            </w:r>
          </w:p>
        </w:tc>
        <w:tc>
          <w:tcPr>
            <w:tcW w:w="3543"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proofErr w:type="spellStart"/>
            <w:r w:rsidRPr="005A1B20">
              <w:rPr>
                <w:bCs/>
                <w:sz w:val="24"/>
                <w:szCs w:val="24"/>
              </w:rPr>
              <w:t>Табанаков</w:t>
            </w:r>
            <w:proofErr w:type="spellEnd"/>
            <w:r w:rsidRPr="005A1B20">
              <w:rPr>
                <w:bCs/>
                <w:sz w:val="24"/>
                <w:szCs w:val="24"/>
              </w:rPr>
              <w:t xml:space="preserve"> Артем</w:t>
            </w:r>
          </w:p>
          <w:p w:rsidR="00BE6A45" w:rsidRPr="005A1B20" w:rsidRDefault="00BE6A45" w:rsidP="005A1B20">
            <w:pPr>
              <w:spacing w:line="276" w:lineRule="auto"/>
              <w:rPr>
                <w:bCs/>
                <w:sz w:val="24"/>
                <w:szCs w:val="24"/>
              </w:rPr>
            </w:pPr>
            <w:proofErr w:type="spellStart"/>
            <w:r w:rsidRPr="005A1B20">
              <w:rPr>
                <w:bCs/>
                <w:sz w:val="24"/>
                <w:szCs w:val="24"/>
              </w:rPr>
              <w:t>Мадасов</w:t>
            </w:r>
            <w:proofErr w:type="spellEnd"/>
            <w:r w:rsidRPr="005A1B20">
              <w:rPr>
                <w:bCs/>
                <w:sz w:val="24"/>
                <w:szCs w:val="24"/>
              </w:rPr>
              <w:t xml:space="preserve"> Андрей</w:t>
            </w:r>
          </w:p>
          <w:p w:rsidR="00BE6A45" w:rsidRPr="005A1B20" w:rsidRDefault="00BE6A45" w:rsidP="005A1B20">
            <w:pPr>
              <w:spacing w:line="276" w:lineRule="auto"/>
              <w:rPr>
                <w:bCs/>
                <w:sz w:val="24"/>
                <w:szCs w:val="24"/>
              </w:rPr>
            </w:pPr>
            <w:r w:rsidRPr="005A1B20">
              <w:rPr>
                <w:bCs/>
                <w:sz w:val="24"/>
                <w:szCs w:val="24"/>
              </w:rPr>
              <w:t xml:space="preserve">Педагог: </w:t>
            </w:r>
            <w:proofErr w:type="spellStart"/>
            <w:r w:rsidRPr="005A1B20">
              <w:rPr>
                <w:bCs/>
                <w:sz w:val="24"/>
                <w:szCs w:val="24"/>
              </w:rPr>
              <w:t>Баханов</w:t>
            </w:r>
            <w:proofErr w:type="spellEnd"/>
            <w:r w:rsidRPr="005A1B20">
              <w:rPr>
                <w:bCs/>
                <w:sz w:val="24"/>
                <w:szCs w:val="24"/>
              </w:rPr>
              <w:t xml:space="preserve"> С.А.</w:t>
            </w:r>
          </w:p>
        </w:tc>
        <w:tc>
          <w:tcPr>
            <w:tcW w:w="1730"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lang w:val="en-US"/>
              </w:rPr>
            </w:pPr>
            <w:r w:rsidRPr="005A1B20">
              <w:rPr>
                <w:bCs/>
                <w:sz w:val="24"/>
                <w:szCs w:val="24"/>
                <w:lang w:val="en-US"/>
              </w:rPr>
              <w:t>I</w:t>
            </w:r>
            <w:r w:rsidRPr="005A1B20">
              <w:rPr>
                <w:bCs/>
                <w:sz w:val="24"/>
                <w:szCs w:val="24"/>
              </w:rPr>
              <w:t>,</w:t>
            </w:r>
            <w:r w:rsidRPr="005A1B20">
              <w:rPr>
                <w:bCs/>
                <w:sz w:val="24"/>
                <w:szCs w:val="24"/>
                <w:lang w:val="en-US"/>
              </w:rPr>
              <w:t xml:space="preserve"> 2</w:t>
            </w:r>
            <w:r w:rsidRPr="005A1B20">
              <w:rPr>
                <w:bCs/>
                <w:sz w:val="24"/>
                <w:szCs w:val="24"/>
              </w:rPr>
              <w:t xml:space="preserve"> </w:t>
            </w:r>
            <w:r w:rsidRPr="005A1B20">
              <w:rPr>
                <w:bCs/>
                <w:sz w:val="24"/>
                <w:szCs w:val="24"/>
                <w:lang w:val="en-US"/>
              </w:rPr>
              <w:t>III</w:t>
            </w:r>
          </w:p>
          <w:p w:rsidR="00BE6A45" w:rsidRPr="005A1B20" w:rsidRDefault="00BE6A45" w:rsidP="005A1B20">
            <w:pPr>
              <w:spacing w:line="276" w:lineRule="auto"/>
              <w:rPr>
                <w:bCs/>
                <w:sz w:val="24"/>
                <w:szCs w:val="24"/>
                <w:lang w:val="en-US"/>
              </w:rPr>
            </w:pPr>
            <w:r w:rsidRPr="005A1B20">
              <w:rPr>
                <w:bCs/>
                <w:sz w:val="24"/>
                <w:szCs w:val="24"/>
                <w:lang w:val="en-US"/>
              </w:rPr>
              <w:t>2</w:t>
            </w:r>
            <w:r w:rsidRPr="005A1B20">
              <w:rPr>
                <w:bCs/>
                <w:sz w:val="24"/>
                <w:szCs w:val="24"/>
              </w:rPr>
              <w:t xml:space="preserve"> </w:t>
            </w:r>
            <w:r w:rsidRPr="005A1B20">
              <w:rPr>
                <w:bCs/>
                <w:sz w:val="24"/>
                <w:szCs w:val="24"/>
                <w:lang w:val="en-US"/>
              </w:rPr>
              <w:t>III</w:t>
            </w:r>
          </w:p>
        </w:tc>
      </w:tr>
      <w:tr w:rsidR="00BE6A45" w:rsidRPr="005A1B20" w:rsidTr="00387F90">
        <w:tc>
          <w:tcPr>
            <w:tcW w:w="3936"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r w:rsidRPr="005A1B20">
              <w:rPr>
                <w:bCs/>
                <w:sz w:val="24"/>
                <w:szCs w:val="24"/>
              </w:rPr>
              <w:t>Первенство Иркутской области по русским шашкам, 24-26.11.2023 г.</w:t>
            </w:r>
          </w:p>
        </w:tc>
        <w:tc>
          <w:tcPr>
            <w:tcW w:w="3543"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proofErr w:type="spellStart"/>
            <w:r w:rsidRPr="005A1B20">
              <w:rPr>
                <w:bCs/>
                <w:sz w:val="24"/>
                <w:szCs w:val="24"/>
              </w:rPr>
              <w:t>Табанаков</w:t>
            </w:r>
            <w:proofErr w:type="spellEnd"/>
            <w:r w:rsidRPr="005A1B20">
              <w:rPr>
                <w:bCs/>
                <w:sz w:val="24"/>
                <w:szCs w:val="24"/>
              </w:rPr>
              <w:t xml:space="preserve"> Артем </w:t>
            </w:r>
          </w:p>
          <w:p w:rsidR="00BE6A45" w:rsidRPr="005A1B20" w:rsidRDefault="00BE6A45" w:rsidP="005A1B20">
            <w:pPr>
              <w:spacing w:line="276" w:lineRule="auto"/>
              <w:rPr>
                <w:bCs/>
                <w:sz w:val="24"/>
                <w:szCs w:val="24"/>
              </w:rPr>
            </w:pPr>
            <w:proofErr w:type="spellStart"/>
            <w:r w:rsidRPr="005A1B20">
              <w:rPr>
                <w:bCs/>
                <w:sz w:val="24"/>
                <w:szCs w:val="24"/>
              </w:rPr>
              <w:t>Платохонов</w:t>
            </w:r>
            <w:proofErr w:type="spellEnd"/>
            <w:r w:rsidRPr="005A1B20">
              <w:rPr>
                <w:bCs/>
                <w:sz w:val="24"/>
                <w:szCs w:val="24"/>
              </w:rPr>
              <w:t xml:space="preserve"> Юрий</w:t>
            </w:r>
          </w:p>
          <w:p w:rsidR="00BE6A45" w:rsidRPr="005A1B20" w:rsidRDefault="00BE6A45" w:rsidP="005A1B20">
            <w:pPr>
              <w:spacing w:line="276" w:lineRule="auto"/>
              <w:rPr>
                <w:bCs/>
                <w:sz w:val="24"/>
                <w:szCs w:val="24"/>
              </w:rPr>
            </w:pPr>
            <w:proofErr w:type="spellStart"/>
            <w:r w:rsidRPr="005A1B20">
              <w:rPr>
                <w:bCs/>
                <w:sz w:val="24"/>
                <w:szCs w:val="24"/>
              </w:rPr>
              <w:t>Шаракшинов</w:t>
            </w:r>
            <w:proofErr w:type="spellEnd"/>
            <w:r w:rsidRPr="005A1B20">
              <w:rPr>
                <w:bCs/>
                <w:sz w:val="24"/>
                <w:szCs w:val="24"/>
              </w:rPr>
              <w:t xml:space="preserve"> Марат</w:t>
            </w:r>
          </w:p>
          <w:p w:rsidR="00BE6A45" w:rsidRPr="005A1B20" w:rsidRDefault="00BE6A45" w:rsidP="005A1B20">
            <w:pPr>
              <w:spacing w:line="276" w:lineRule="auto"/>
              <w:rPr>
                <w:bCs/>
                <w:sz w:val="24"/>
                <w:szCs w:val="24"/>
              </w:rPr>
            </w:pPr>
            <w:proofErr w:type="spellStart"/>
            <w:r w:rsidRPr="005A1B20">
              <w:rPr>
                <w:bCs/>
                <w:sz w:val="24"/>
                <w:szCs w:val="24"/>
              </w:rPr>
              <w:t>Шаракшинова</w:t>
            </w:r>
            <w:proofErr w:type="spellEnd"/>
            <w:r w:rsidRPr="005A1B20">
              <w:rPr>
                <w:bCs/>
                <w:sz w:val="24"/>
                <w:szCs w:val="24"/>
              </w:rPr>
              <w:t xml:space="preserve"> Полина</w:t>
            </w:r>
          </w:p>
          <w:p w:rsidR="00BE6A45" w:rsidRPr="005A1B20" w:rsidRDefault="00BE6A45" w:rsidP="005A1B20">
            <w:pPr>
              <w:spacing w:line="276" w:lineRule="auto"/>
              <w:rPr>
                <w:bCs/>
                <w:sz w:val="24"/>
                <w:szCs w:val="24"/>
              </w:rPr>
            </w:pPr>
            <w:r w:rsidRPr="005A1B20">
              <w:rPr>
                <w:bCs/>
                <w:sz w:val="24"/>
                <w:szCs w:val="24"/>
              </w:rPr>
              <w:t xml:space="preserve">Педагог: </w:t>
            </w:r>
            <w:proofErr w:type="spellStart"/>
            <w:r w:rsidRPr="005A1B20">
              <w:rPr>
                <w:bCs/>
                <w:sz w:val="24"/>
                <w:szCs w:val="24"/>
              </w:rPr>
              <w:t>Баханов</w:t>
            </w:r>
            <w:proofErr w:type="spellEnd"/>
            <w:r w:rsidRPr="005A1B20">
              <w:rPr>
                <w:bCs/>
                <w:sz w:val="24"/>
                <w:szCs w:val="24"/>
              </w:rPr>
              <w:t xml:space="preserve"> С.А.</w:t>
            </w:r>
          </w:p>
        </w:tc>
        <w:tc>
          <w:tcPr>
            <w:tcW w:w="1730"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r w:rsidRPr="005A1B20">
              <w:rPr>
                <w:bCs/>
                <w:sz w:val="24"/>
                <w:szCs w:val="24"/>
                <w:lang w:val="en-US"/>
              </w:rPr>
              <w:t>III</w:t>
            </w:r>
            <w:r w:rsidRPr="005A1B20">
              <w:rPr>
                <w:bCs/>
                <w:sz w:val="24"/>
                <w:szCs w:val="24"/>
              </w:rPr>
              <w:t xml:space="preserve"> место</w:t>
            </w:r>
          </w:p>
          <w:p w:rsidR="00BE6A45" w:rsidRPr="005A1B20" w:rsidRDefault="00BE6A45" w:rsidP="005A1B20">
            <w:pPr>
              <w:spacing w:line="276" w:lineRule="auto"/>
              <w:rPr>
                <w:bCs/>
                <w:sz w:val="24"/>
                <w:szCs w:val="24"/>
              </w:rPr>
            </w:pPr>
            <w:r w:rsidRPr="005A1B20">
              <w:rPr>
                <w:bCs/>
                <w:sz w:val="24"/>
                <w:szCs w:val="24"/>
                <w:lang w:val="en-US"/>
              </w:rPr>
              <w:t>III</w:t>
            </w:r>
            <w:r w:rsidRPr="005A1B20">
              <w:rPr>
                <w:bCs/>
                <w:sz w:val="24"/>
                <w:szCs w:val="24"/>
              </w:rPr>
              <w:t xml:space="preserve"> место</w:t>
            </w:r>
          </w:p>
          <w:p w:rsidR="00BE6A45" w:rsidRPr="005A1B20" w:rsidRDefault="00BE6A45" w:rsidP="005A1B20">
            <w:pPr>
              <w:spacing w:line="276" w:lineRule="auto"/>
              <w:rPr>
                <w:bCs/>
                <w:sz w:val="24"/>
                <w:szCs w:val="24"/>
              </w:rPr>
            </w:pPr>
            <w:r w:rsidRPr="005A1B20">
              <w:rPr>
                <w:bCs/>
                <w:sz w:val="24"/>
                <w:szCs w:val="24"/>
                <w:lang w:val="en-US"/>
              </w:rPr>
              <w:t>III</w:t>
            </w:r>
            <w:r w:rsidRPr="005A1B20">
              <w:rPr>
                <w:bCs/>
                <w:sz w:val="24"/>
                <w:szCs w:val="24"/>
              </w:rPr>
              <w:t xml:space="preserve"> место</w:t>
            </w:r>
          </w:p>
          <w:p w:rsidR="00BE6A45" w:rsidRPr="005A1B20" w:rsidRDefault="00BE6A45" w:rsidP="005A1B20">
            <w:pPr>
              <w:spacing w:line="276" w:lineRule="auto"/>
              <w:rPr>
                <w:bCs/>
                <w:sz w:val="24"/>
                <w:szCs w:val="24"/>
                <w:lang w:val="en-US"/>
              </w:rPr>
            </w:pPr>
            <w:r w:rsidRPr="005A1B20">
              <w:rPr>
                <w:bCs/>
                <w:sz w:val="24"/>
                <w:szCs w:val="24"/>
                <w:lang w:val="en-US"/>
              </w:rPr>
              <w:t xml:space="preserve">I </w:t>
            </w:r>
            <w:r w:rsidRPr="005A1B20">
              <w:rPr>
                <w:bCs/>
                <w:sz w:val="24"/>
                <w:szCs w:val="24"/>
              </w:rPr>
              <w:t>место</w:t>
            </w:r>
          </w:p>
        </w:tc>
      </w:tr>
      <w:tr w:rsidR="00BE6A45" w:rsidRPr="005A1B20" w:rsidTr="00387F90">
        <w:tc>
          <w:tcPr>
            <w:tcW w:w="3936"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r w:rsidRPr="005A1B20">
              <w:rPr>
                <w:bCs/>
                <w:sz w:val="24"/>
                <w:szCs w:val="24"/>
              </w:rPr>
              <w:t>Межрайонный турнир по шашкам памяти Г.И. Петрова</w:t>
            </w:r>
          </w:p>
          <w:p w:rsidR="00BE6A45" w:rsidRPr="005A1B20" w:rsidRDefault="00BE6A45" w:rsidP="005A1B20">
            <w:pPr>
              <w:spacing w:line="276" w:lineRule="auto"/>
              <w:rPr>
                <w:bCs/>
                <w:sz w:val="24"/>
                <w:szCs w:val="24"/>
              </w:rPr>
            </w:pPr>
            <w:r w:rsidRPr="005A1B20">
              <w:rPr>
                <w:bCs/>
                <w:sz w:val="24"/>
                <w:szCs w:val="24"/>
              </w:rPr>
              <w:t>23.03.2024</w:t>
            </w:r>
          </w:p>
        </w:tc>
        <w:tc>
          <w:tcPr>
            <w:tcW w:w="3543"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proofErr w:type="spellStart"/>
            <w:r w:rsidRPr="005A1B20">
              <w:rPr>
                <w:bCs/>
                <w:sz w:val="24"/>
                <w:szCs w:val="24"/>
              </w:rPr>
              <w:t>Табанаков</w:t>
            </w:r>
            <w:proofErr w:type="spellEnd"/>
            <w:r w:rsidRPr="005A1B20">
              <w:rPr>
                <w:bCs/>
                <w:sz w:val="24"/>
                <w:szCs w:val="24"/>
              </w:rPr>
              <w:t xml:space="preserve"> Артем</w:t>
            </w:r>
          </w:p>
          <w:p w:rsidR="00BE6A45" w:rsidRPr="005A1B20" w:rsidRDefault="00BE6A45" w:rsidP="005A1B20">
            <w:pPr>
              <w:spacing w:line="276" w:lineRule="auto"/>
              <w:rPr>
                <w:bCs/>
                <w:sz w:val="24"/>
                <w:szCs w:val="24"/>
              </w:rPr>
            </w:pPr>
            <w:proofErr w:type="spellStart"/>
            <w:r w:rsidRPr="005A1B20">
              <w:rPr>
                <w:bCs/>
                <w:sz w:val="24"/>
                <w:szCs w:val="24"/>
              </w:rPr>
              <w:t>Шодонова</w:t>
            </w:r>
            <w:proofErr w:type="spellEnd"/>
            <w:r w:rsidRPr="005A1B20">
              <w:rPr>
                <w:bCs/>
                <w:sz w:val="24"/>
                <w:szCs w:val="24"/>
              </w:rPr>
              <w:t xml:space="preserve"> Мария</w:t>
            </w:r>
          </w:p>
          <w:p w:rsidR="00BE6A45" w:rsidRPr="005A1B20" w:rsidRDefault="00BE6A45" w:rsidP="005A1B20">
            <w:pPr>
              <w:spacing w:line="276" w:lineRule="auto"/>
              <w:rPr>
                <w:bCs/>
                <w:sz w:val="24"/>
                <w:szCs w:val="24"/>
              </w:rPr>
            </w:pPr>
            <w:r w:rsidRPr="005A1B20">
              <w:rPr>
                <w:bCs/>
                <w:sz w:val="24"/>
                <w:szCs w:val="24"/>
              </w:rPr>
              <w:t xml:space="preserve">Педагог: </w:t>
            </w:r>
            <w:proofErr w:type="spellStart"/>
            <w:r w:rsidRPr="005A1B20">
              <w:rPr>
                <w:bCs/>
                <w:sz w:val="24"/>
                <w:szCs w:val="24"/>
              </w:rPr>
              <w:t>Баханов</w:t>
            </w:r>
            <w:proofErr w:type="spellEnd"/>
            <w:r w:rsidRPr="005A1B20">
              <w:rPr>
                <w:bCs/>
                <w:sz w:val="24"/>
                <w:szCs w:val="24"/>
              </w:rPr>
              <w:t xml:space="preserve"> С.А.</w:t>
            </w:r>
          </w:p>
        </w:tc>
        <w:tc>
          <w:tcPr>
            <w:tcW w:w="1730" w:type="dxa"/>
            <w:tcBorders>
              <w:top w:val="single" w:sz="4" w:space="0" w:color="auto"/>
              <w:left w:val="single" w:sz="4" w:space="0" w:color="auto"/>
              <w:bottom w:val="single" w:sz="4" w:space="0" w:color="auto"/>
              <w:right w:val="single" w:sz="4" w:space="0" w:color="auto"/>
            </w:tcBorders>
          </w:tcPr>
          <w:p w:rsidR="00BE6A45" w:rsidRPr="005A1B20" w:rsidRDefault="00BE6A45" w:rsidP="005A1B20">
            <w:pPr>
              <w:spacing w:line="276" w:lineRule="auto"/>
              <w:rPr>
                <w:bCs/>
                <w:sz w:val="24"/>
                <w:szCs w:val="24"/>
              </w:rPr>
            </w:pPr>
            <w:r w:rsidRPr="005A1B20">
              <w:rPr>
                <w:bCs/>
                <w:sz w:val="24"/>
                <w:szCs w:val="24"/>
                <w:lang w:val="en-US"/>
              </w:rPr>
              <w:t xml:space="preserve">II </w:t>
            </w:r>
            <w:r w:rsidRPr="005A1B20">
              <w:rPr>
                <w:bCs/>
                <w:sz w:val="24"/>
                <w:szCs w:val="24"/>
              </w:rPr>
              <w:t>место</w:t>
            </w:r>
          </w:p>
          <w:p w:rsidR="00BE6A45" w:rsidRPr="005A1B20" w:rsidRDefault="00BE6A45" w:rsidP="005A1B20">
            <w:pPr>
              <w:spacing w:line="276" w:lineRule="auto"/>
              <w:rPr>
                <w:bCs/>
                <w:sz w:val="24"/>
                <w:szCs w:val="24"/>
                <w:lang w:val="en-US"/>
              </w:rPr>
            </w:pPr>
            <w:r w:rsidRPr="005A1B20">
              <w:rPr>
                <w:bCs/>
                <w:sz w:val="24"/>
                <w:szCs w:val="24"/>
                <w:lang w:val="en-US"/>
              </w:rPr>
              <w:t>I</w:t>
            </w:r>
            <w:r w:rsidRPr="005A1B20">
              <w:rPr>
                <w:bCs/>
                <w:sz w:val="24"/>
                <w:szCs w:val="24"/>
              </w:rPr>
              <w:t xml:space="preserve"> место</w:t>
            </w:r>
          </w:p>
        </w:tc>
      </w:tr>
    </w:tbl>
    <w:p w:rsidR="00BE6A45" w:rsidRPr="005A1B20" w:rsidRDefault="00BE6A45" w:rsidP="005A1B20">
      <w:pPr>
        <w:pStyle w:val="a8"/>
        <w:shd w:val="clear" w:color="auto" w:fill="FFFFFF"/>
        <w:spacing w:before="0" w:beforeAutospacing="0" w:after="0" w:afterAutospacing="0" w:line="276" w:lineRule="auto"/>
        <w:ind w:firstLine="709"/>
        <w:jc w:val="both"/>
        <w:textAlignment w:val="baseline"/>
      </w:pPr>
    </w:p>
    <w:p w:rsidR="007976C7" w:rsidRPr="005A1B20" w:rsidRDefault="007976C7" w:rsidP="005A1B20">
      <w:pPr>
        <w:pStyle w:val="Default"/>
        <w:spacing w:line="276" w:lineRule="auto"/>
        <w:ind w:firstLine="708"/>
        <w:jc w:val="both"/>
      </w:pPr>
      <w:r w:rsidRPr="005A1B20">
        <w:t xml:space="preserve">Качество и результативность работы </w:t>
      </w:r>
      <w:r w:rsidR="002855F9" w:rsidRPr="005A1B20">
        <w:t>МКУ ДО «Нукутский детско-юношеский центр»</w:t>
      </w:r>
      <w:r w:rsidRPr="005A1B20">
        <w:t xml:space="preserve"> во многом завис</w:t>
      </w:r>
      <w:r w:rsidR="002855F9" w:rsidRPr="005A1B20">
        <w:t>ит</w:t>
      </w:r>
      <w:r w:rsidRPr="005A1B20">
        <w:t xml:space="preserve"> от кадрового потенциала, профессиональной и педагогической компетентности, творческой активности педагогических работников. </w:t>
      </w:r>
      <w:r w:rsidR="002855F9" w:rsidRPr="005A1B20">
        <w:t>Тот или иной профиль открывается или продолжает деятельность при наличии специализированного педагога.</w:t>
      </w:r>
    </w:p>
    <w:p w:rsidR="007976C7" w:rsidRPr="005A1B20" w:rsidRDefault="007976C7" w:rsidP="005A1B20">
      <w:pPr>
        <w:spacing w:line="276" w:lineRule="auto"/>
        <w:ind w:firstLine="709"/>
        <w:jc w:val="both"/>
        <w:rPr>
          <w:color w:val="000000"/>
          <w:sz w:val="24"/>
          <w:szCs w:val="24"/>
        </w:rPr>
      </w:pPr>
      <w:r w:rsidRPr="005A1B20">
        <w:rPr>
          <w:color w:val="000000"/>
          <w:sz w:val="24"/>
          <w:szCs w:val="24"/>
        </w:rPr>
        <w:t>Количество педагогов дополнительного образования</w:t>
      </w:r>
      <w:r w:rsidR="007A4990" w:rsidRPr="005A1B20">
        <w:rPr>
          <w:color w:val="000000"/>
          <w:sz w:val="24"/>
          <w:szCs w:val="24"/>
        </w:rPr>
        <w:t xml:space="preserve"> Нукутского детско-юношеского центра</w:t>
      </w:r>
      <w:r w:rsidRPr="005A1B20">
        <w:rPr>
          <w:color w:val="000000"/>
          <w:sz w:val="24"/>
          <w:szCs w:val="24"/>
        </w:rPr>
        <w:t xml:space="preserve"> в 2023-2024 учебном году - 21 человек, основных работников - 7, совместителей – 14. Имеют высшую квалификационную категорию - 2 педагога, первую квалификационную категорию - 4.</w:t>
      </w:r>
    </w:p>
    <w:p w:rsidR="007976C7" w:rsidRPr="005A1B20" w:rsidRDefault="002855F9" w:rsidP="005A1B20">
      <w:pPr>
        <w:autoSpaceDE w:val="0"/>
        <w:autoSpaceDN w:val="0"/>
        <w:adjustRightInd w:val="0"/>
        <w:spacing w:line="276" w:lineRule="auto"/>
        <w:jc w:val="both"/>
        <w:rPr>
          <w:rFonts w:eastAsiaTheme="minorHAnsi"/>
          <w:color w:val="000000"/>
          <w:sz w:val="24"/>
          <w:szCs w:val="24"/>
        </w:rPr>
      </w:pPr>
      <w:r w:rsidRPr="005A1B20">
        <w:rPr>
          <w:rFonts w:eastAsiaTheme="minorHAnsi"/>
          <w:color w:val="000000"/>
          <w:sz w:val="24"/>
          <w:szCs w:val="24"/>
        </w:rPr>
        <w:t xml:space="preserve">          </w:t>
      </w:r>
      <w:r w:rsidR="007976C7" w:rsidRPr="005A1B20">
        <w:rPr>
          <w:rFonts w:eastAsiaTheme="minorHAnsi"/>
          <w:color w:val="000000"/>
          <w:sz w:val="24"/>
          <w:szCs w:val="24"/>
        </w:rPr>
        <w:t xml:space="preserve">Предметом деятельности </w:t>
      </w:r>
      <w:r w:rsidR="007A4990" w:rsidRPr="005A1B20">
        <w:rPr>
          <w:rFonts w:eastAsiaTheme="minorHAnsi"/>
          <w:color w:val="000000"/>
          <w:sz w:val="24"/>
          <w:szCs w:val="24"/>
        </w:rPr>
        <w:t>у</w:t>
      </w:r>
      <w:r w:rsidR="007976C7" w:rsidRPr="005A1B20">
        <w:rPr>
          <w:rFonts w:eastAsiaTheme="minorHAnsi"/>
          <w:color w:val="000000"/>
          <w:sz w:val="24"/>
          <w:szCs w:val="24"/>
        </w:rPr>
        <w:t xml:space="preserve">чреждения является реализация дополнительных общеобразовательных общеразвивающих программ шести направленностей: </w:t>
      </w:r>
    </w:p>
    <w:p w:rsidR="007976C7" w:rsidRPr="005A1B20" w:rsidRDefault="007976C7" w:rsidP="005A1B20">
      <w:pPr>
        <w:autoSpaceDE w:val="0"/>
        <w:autoSpaceDN w:val="0"/>
        <w:adjustRightInd w:val="0"/>
        <w:spacing w:line="276" w:lineRule="auto"/>
        <w:ind w:firstLine="708"/>
        <w:jc w:val="both"/>
        <w:rPr>
          <w:color w:val="000000"/>
          <w:sz w:val="24"/>
          <w:szCs w:val="24"/>
        </w:rPr>
      </w:pPr>
      <w:r w:rsidRPr="005A1B20">
        <w:rPr>
          <w:color w:val="000000"/>
          <w:sz w:val="24"/>
          <w:szCs w:val="24"/>
        </w:rPr>
        <w:t>В соответствии с учебным планом в 2023-2024 году реализуется 36 дополнительных общеразвивающих программ по 6 направленностям.</w:t>
      </w:r>
    </w:p>
    <w:p w:rsidR="007976C7" w:rsidRPr="005A1B20" w:rsidRDefault="007976C7" w:rsidP="005A1B20">
      <w:pPr>
        <w:spacing w:line="276" w:lineRule="auto"/>
        <w:jc w:val="both"/>
        <w:rPr>
          <w:color w:val="000000"/>
          <w:sz w:val="24"/>
          <w:szCs w:val="24"/>
        </w:rPr>
      </w:pPr>
      <w:r w:rsidRPr="005A1B20">
        <w:rPr>
          <w:color w:val="000000"/>
          <w:sz w:val="24"/>
          <w:szCs w:val="24"/>
        </w:rPr>
        <w:t xml:space="preserve">Количество обучающихся 743 человека. </w:t>
      </w:r>
    </w:p>
    <w:tbl>
      <w:tblPr>
        <w:tblStyle w:val="a5"/>
        <w:tblW w:w="0" w:type="auto"/>
        <w:tblInd w:w="419" w:type="dxa"/>
        <w:tblLayout w:type="fixed"/>
        <w:tblLook w:val="04A0" w:firstRow="1" w:lastRow="0" w:firstColumn="1" w:lastColumn="0" w:noHBand="0" w:noVBand="1"/>
      </w:tblPr>
      <w:tblGrid>
        <w:gridCol w:w="3969"/>
        <w:gridCol w:w="1843"/>
        <w:gridCol w:w="1843"/>
      </w:tblGrid>
      <w:tr w:rsidR="007976C7" w:rsidRPr="005A1B20" w:rsidTr="00387F90">
        <w:trPr>
          <w:trHeight w:val="562"/>
        </w:trPr>
        <w:tc>
          <w:tcPr>
            <w:tcW w:w="3969" w:type="dxa"/>
          </w:tcPr>
          <w:p w:rsidR="007976C7" w:rsidRPr="005A1B20" w:rsidRDefault="007976C7" w:rsidP="005A1B20">
            <w:pPr>
              <w:autoSpaceDE w:val="0"/>
              <w:autoSpaceDN w:val="0"/>
              <w:adjustRightInd w:val="0"/>
              <w:spacing w:line="276" w:lineRule="auto"/>
              <w:jc w:val="both"/>
              <w:rPr>
                <w:color w:val="000000"/>
                <w:sz w:val="24"/>
                <w:szCs w:val="24"/>
              </w:rPr>
            </w:pPr>
            <w:r w:rsidRPr="005A1B20">
              <w:rPr>
                <w:color w:val="000000"/>
                <w:sz w:val="24"/>
                <w:szCs w:val="24"/>
              </w:rPr>
              <w:t>Направленность</w:t>
            </w:r>
          </w:p>
        </w:tc>
        <w:tc>
          <w:tcPr>
            <w:tcW w:w="1843" w:type="dxa"/>
          </w:tcPr>
          <w:p w:rsidR="007976C7" w:rsidRPr="005A1B20" w:rsidRDefault="007976C7" w:rsidP="005A1B20">
            <w:pPr>
              <w:autoSpaceDE w:val="0"/>
              <w:autoSpaceDN w:val="0"/>
              <w:adjustRightInd w:val="0"/>
              <w:spacing w:line="276" w:lineRule="auto"/>
              <w:jc w:val="both"/>
              <w:rPr>
                <w:color w:val="000000"/>
                <w:sz w:val="24"/>
                <w:szCs w:val="24"/>
              </w:rPr>
            </w:pPr>
            <w:r w:rsidRPr="005A1B20">
              <w:rPr>
                <w:color w:val="000000"/>
                <w:sz w:val="24"/>
                <w:szCs w:val="24"/>
              </w:rPr>
              <w:t>Количество программ</w:t>
            </w:r>
          </w:p>
        </w:tc>
        <w:tc>
          <w:tcPr>
            <w:tcW w:w="1843" w:type="dxa"/>
          </w:tcPr>
          <w:p w:rsidR="007976C7" w:rsidRPr="005A1B20" w:rsidRDefault="007976C7" w:rsidP="005A1B20">
            <w:pPr>
              <w:autoSpaceDE w:val="0"/>
              <w:autoSpaceDN w:val="0"/>
              <w:adjustRightInd w:val="0"/>
              <w:spacing w:line="276" w:lineRule="auto"/>
              <w:jc w:val="both"/>
              <w:rPr>
                <w:color w:val="000000"/>
                <w:sz w:val="24"/>
                <w:szCs w:val="24"/>
              </w:rPr>
            </w:pPr>
            <w:r w:rsidRPr="005A1B20">
              <w:rPr>
                <w:color w:val="000000"/>
                <w:sz w:val="24"/>
                <w:szCs w:val="24"/>
              </w:rPr>
              <w:t>Количество обучающихся</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Туристско- краеведческая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4</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54</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Художественная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14</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274</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Техническая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1</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4</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Физкультурно-спортивная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4</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78</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Социально-гуманитарная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10</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265</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Естественнонаучная</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3</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68</w:t>
            </w:r>
          </w:p>
        </w:tc>
      </w:tr>
      <w:tr w:rsidR="007976C7" w:rsidRPr="005A1B20" w:rsidTr="00387F90">
        <w:tc>
          <w:tcPr>
            <w:tcW w:w="3969"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Всего:</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36</w:t>
            </w:r>
          </w:p>
        </w:tc>
        <w:tc>
          <w:tcPr>
            <w:tcW w:w="1843" w:type="dxa"/>
          </w:tcPr>
          <w:p w:rsidR="007976C7" w:rsidRPr="005A1B20" w:rsidRDefault="007976C7" w:rsidP="005A1B20">
            <w:pPr>
              <w:autoSpaceDE w:val="0"/>
              <w:autoSpaceDN w:val="0"/>
              <w:adjustRightInd w:val="0"/>
              <w:spacing w:line="276" w:lineRule="auto"/>
              <w:jc w:val="both"/>
              <w:rPr>
                <w:sz w:val="24"/>
                <w:szCs w:val="24"/>
              </w:rPr>
            </w:pPr>
            <w:r w:rsidRPr="005A1B20">
              <w:rPr>
                <w:sz w:val="24"/>
                <w:szCs w:val="24"/>
              </w:rPr>
              <w:t>743</w:t>
            </w:r>
          </w:p>
        </w:tc>
      </w:tr>
    </w:tbl>
    <w:p w:rsidR="007976C7" w:rsidRPr="005A1B20" w:rsidRDefault="007976C7" w:rsidP="005A1B20">
      <w:pPr>
        <w:pStyle w:val="a8"/>
        <w:shd w:val="clear" w:color="auto" w:fill="FFFFFF"/>
        <w:spacing w:before="0" w:beforeAutospacing="0" w:after="199" w:afterAutospacing="0" w:line="276" w:lineRule="auto"/>
        <w:ind w:firstLine="708"/>
        <w:jc w:val="both"/>
        <w:textAlignment w:val="baseline"/>
      </w:pPr>
      <w:r w:rsidRPr="005A1B20">
        <w:rPr>
          <w:color w:val="222222"/>
        </w:rPr>
        <w:t xml:space="preserve">Реализация дополнительных общеобразовательных программ художественной направленности содействует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 Образовательная деятельность ведётся </w:t>
      </w:r>
      <w:r w:rsidRPr="005A1B20">
        <w:t>по программам: «Радуга творчества» (</w:t>
      </w:r>
      <w:proofErr w:type="spellStart"/>
      <w:r w:rsidRPr="005A1B20">
        <w:t>бисероплетение</w:t>
      </w:r>
      <w:proofErr w:type="spellEnd"/>
      <w:r w:rsidRPr="005A1B20">
        <w:t xml:space="preserve">, лепка, работа с </w:t>
      </w:r>
      <w:proofErr w:type="spellStart"/>
      <w:r w:rsidRPr="005A1B20">
        <w:t>фоамираном</w:t>
      </w:r>
      <w:proofErr w:type="spellEnd"/>
      <w:r w:rsidRPr="005A1B20">
        <w:t xml:space="preserve"> и т.д.), «Столярное дело», «Валяние из шерсти», «Игра на гитаре» и др. </w:t>
      </w:r>
    </w:p>
    <w:p w:rsidR="007976C7" w:rsidRPr="005A1B20" w:rsidRDefault="007976C7" w:rsidP="005A1B20">
      <w:pPr>
        <w:pStyle w:val="a8"/>
        <w:shd w:val="clear" w:color="auto" w:fill="FFFFFF"/>
        <w:spacing w:before="0" w:beforeAutospacing="0" w:after="199" w:afterAutospacing="0" w:line="276" w:lineRule="auto"/>
        <w:ind w:firstLine="708"/>
        <w:jc w:val="both"/>
        <w:textAlignment w:val="baseline"/>
        <w:rPr>
          <w:b/>
          <w:bCs/>
        </w:rPr>
      </w:pPr>
      <w:r w:rsidRPr="005A1B20">
        <w:rPr>
          <w:b/>
          <w:bCs/>
        </w:rPr>
        <w:lastRenderedPageBreak/>
        <w:t>Результаты обучающихся художественной направленности в 2023 – 2024 учебном году:</w:t>
      </w:r>
    </w:p>
    <w:tbl>
      <w:tblPr>
        <w:tblStyle w:val="1"/>
        <w:tblW w:w="9209" w:type="dxa"/>
        <w:tblInd w:w="0" w:type="dxa"/>
        <w:tblLook w:val="04A0" w:firstRow="1" w:lastRow="0" w:firstColumn="1" w:lastColumn="0" w:noHBand="0" w:noVBand="1"/>
      </w:tblPr>
      <w:tblGrid>
        <w:gridCol w:w="3463"/>
        <w:gridCol w:w="3875"/>
        <w:gridCol w:w="1871"/>
      </w:tblGrid>
      <w:tr w:rsidR="007976C7" w:rsidRPr="005A1B20" w:rsidTr="00387F90">
        <w:tc>
          <w:tcPr>
            <w:tcW w:w="3463"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rPr>
              <w:t xml:space="preserve">Наименование мероприятия </w:t>
            </w:r>
          </w:p>
        </w:tc>
        <w:tc>
          <w:tcPr>
            <w:tcW w:w="3875"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rPr>
              <w:t xml:space="preserve">Участники </w:t>
            </w:r>
          </w:p>
        </w:tc>
        <w:tc>
          <w:tcPr>
            <w:tcW w:w="1871"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rPr>
              <w:t xml:space="preserve">Результат </w:t>
            </w: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rPr>
              <w:t>Международный</w:t>
            </w:r>
            <w:r w:rsidR="007A4990" w:rsidRPr="005A1B20">
              <w:rPr>
                <w:sz w:val="24"/>
                <w:szCs w:val="24"/>
              </w:rPr>
              <w:t xml:space="preserve"> заочный</w:t>
            </w:r>
            <w:r w:rsidRPr="005A1B20">
              <w:rPr>
                <w:sz w:val="24"/>
                <w:szCs w:val="24"/>
              </w:rPr>
              <w:t xml:space="preserve"> конкурс научно-исследовательских работ «</w:t>
            </w:r>
            <w:r w:rsidRPr="005A1B20">
              <w:rPr>
                <w:sz w:val="24"/>
                <w:szCs w:val="24"/>
                <w:lang w:val="en-US"/>
              </w:rPr>
              <w:t>Science</w:t>
            </w:r>
            <w:r w:rsidRPr="005A1B20">
              <w:rPr>
                <w:sz w:val="24"/>
                <w:szCs w:val="24"/>
              </w:rPr>
              <w:t xml:space="preserve"> </w:t>
            </w:r>
            <w:r w:rsidRPr="005A1B20">
              <w:rPr>
                <w:sz w:val="24"/>
                <w:szCs w:val="24"/>
                <w:lang w:val="en-US"/>
              </w:rPr>
              <w:t>and</w:t>
            </w:r>
            <w:r w:rsidRPr="005A1B20">
              <w:rPr>
                <w:sz w:val="24"/>
                <w:szCs w:val="24"/>
              </w:rPr>
              <w:t xml:space="preserve"> </w:t>
            </w:r>
            <w:r w:rsidRPr="005A1B20">
              <w:rPr>
                <w:sz w:val="24"/>
                <w:szCs w:val="24"/>
                <w:lang w:val="en-US"/>
              </w:rPr>
              <w:t>development</w:t>
            </w:r>
            <w:r w:rsidRPr="005A1B20">
              <w:rPr>
                <w:sz w:val="24"/>
                <w:szCs w:val="24"/>
              </w:rPr>
              <w:t xml:space="preserve"> -2023», посвященного Всемирному дню науки за мир и развитие (ООН), г. Чебоксары, 8-10.11. 2023 г.</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r w:rsidRPr="005A1B20">
              <w:rPr>
                <w:bCs/>
                <w:sz w:val="24"/>
                <w:szCs w:val="24"/>
              </w:rPr>
              <w:t>Капитонов Артем</w:t>
            </w:r>
          </w:p>
          <w:p w:rsidR="007976C7" w:rsidRPr="005A1B20" w:rsidRDefault="007976C7" w:rsidP="005A1B20">
            <w:pPr>
              <w:spacing w:line="276" w:lineRule="auto"/>
              <w:rPr>
                <w:sz w:val="24"/>
                <w:szCs w:val="24"/>
              </w:rPr>
            </w:pPr>
            <w:r w:rsidRPr="005A1B20">
              <w:rPr>
                <w:sz w:val="24"/>
                <w:szCs w:val="24"/>
              </w:rPr>
              <w:t>Номинация: Техника и технологии. Технология ручных изделий.</w:t>
            </w:r>
          </w:p>
          <w:p w:rsidR="007976C7" w:rsidRPr="005A1B20" w:rsidRDefault="007976C7" w:rsidP="005A1B20">
            <w:pPr>
              <w:spacing w:line="276" w:lineRule="auto"/>
              <w:rPr>
                <w:sz w:val="24"/>
                <w:szCs w:val="24"/>
              </w:rPr>
            </w:pPr>
            <w:r w:rsidRPr="005A1B20">
              <w:rPr>
                <w:sz w:val="24"/>
                <w:szCs w:val="24"/>
              </w:rPr>
              <w:t>Тема: «Шумовые инструменты своими руками»</w:t>
            </w:r>
          </w:p>
          <w:p w:rsidR="007976C7" w:rsidRPr="005A1B20" w:rsidRDefault="007976C7" w:rsidP="005A1B20">
            <w:pPr>
              <w:spacing w:line="276" w:lineRule="auto"/>
              <w:rPr>
                <w:sz w:val="24"/>
                <w:szCs w:val="24"/>
              </w:rPr>
            </w:pPr>
            <w:r w:rsidRPr="005A1B20">
              <w:rPr>
                <w:sz w:val="24"/>
                <w:szCs w:val="24"/>
              </w:rPr>
              <w:t xml:space="preserve">Педагог: </w:t>
            </w:r>
            <w:proofErr w:type="spellStart"/>
            <w:r w:rsidRPr="005A1B20">
              <w:rPr>
                <w:sz w:val="24"/>
                <w:szCs w:val="24"/>
              </w:rPr>
              <w:t>Каймонов</w:t>
            </w:r>
            <w:proofErr w:type="spellEnd"/>
            <w:r w:rsidRPr="005A1B20">
              <w:rPr>
                <w:sz w:val="24"/>
                <w:szCs w:val="24"/>
              </w:rPr>
              <w:t xml:space="preserve"> Н.В.</w:t>
            </w:r>
          </w:p>
        </w:tc>
        <w:tc>
          <w:tcPr>
            <w:tcW w:w="1871"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lang w:val="en-US"/>
              </w:rPr>
              <w:t>I</w:t>
            </w:r>
            <w:r w:rsidRPr="005A1B20">
              <w:rPr>
                <w:sz w:val="24"/>
                <w:szCs w:val="24"/>
              </w:rPr>
              <w:t xml:space="preserve"> место </w:t>
            </w:r>
          </w:p>
          <w:p w:rsidR="007976C7" w:rsidRPr="005A1B20" w:rsidRDefault="007976C7" w:rsidP="005A1B20">
            <w:pPr>
              <w:spacing w:line="276" w:lineRule="auto"/>
              <w:rPr>
                <w:sz w:val="24"/>
                <w:szCs w:val="24"/>
              </w:rPr>
            </w:pP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rPr>
              <w:t>Всероссийский</w:t>
            </w:r>
            <w:r w:rsidR="007A4990" w:rsidRPr="005A1B20">
              <w:rPr>
                <w:sz w:val="24"/>
                <w:szCs w:val="24"/>
              </w:rPr>
              <w:t xml:space="preserve"> заочный</w:t>
            </w:r>
            <w:r w:rsidRPr="005A1B20">
              <w:rPr>
                <w:sz w:val="24"/>
                <w:szCs w:val="24"/>
              </w:rPr>
              <w:t xml:space="preserve"> детский творческий конкурс, посвященный Дню матери «Любимая мама», 29.11.2023</w:t>
            </w:r>
          </w:p>
        </w:tc>
        <w:tc>
          <w:tcPr>
            <w:tcW w:w="3875"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bCs/>
                <w:sz w:val="24"/>
                <w:szCs w:val="24"/>
              </w:rPr>
            </w:pPr>
            <w:proofErr w:type="spellStart"/>
            <w:r w:rsidRPr="005A1B20">
              <w:rPr>
                <w:bCs/>
                <w:sz w:val="24"/>
                <w:szCs w:val="24"/>
              </w:rPr>
              <w:t>Гергушкина</w:t>
            </w:r>
            <w:proofErr w:type="spellEnd"/>
            <w:r w:rsidRPr="005A1B20">
              <w:rPr>
                <w:bCs/>
                <w:sz w:val="24"/>
                <w:szCs w:val="24"/>
              </w:rPr>
              <w:t xml:space="preserve"> София</w:t>
            </w:r>
          </w:p>
          <w:p w:rsidR="007976C7" w:rsidRPr="005A1B20" w:rsidRDefault="007976C7" w:rsidP="005A1B20">
            <w:pPr>
              <w:spacing w:line="276" w:lineRule="auto"/>
              <w:rPr>
                <w:bCs/>
                <w:sz w:val="24"/>
                <w:szCs w:val="24"/>
              </w:rPr>
            </w:pPr>
            <w:proofErr w:type="spellStart"/>
            <w:r w:rsidRPr="005A1B20">
              <w:rPr>
                <w:bCs/>
                <w:sz w:val="24"/>
                <w:szCs w:val="24"/>
              </w:rPr>
              <w:t>Платохонова</w:t>
            </w:r>
            <w:proofErr w:type="spellEnd"/>
            <w:r w:rsidRPr="005A1B20">
              <w:rPr>
                <w:bCs/>
                <w:sz w:val="24"/>
                <w:szCs w:val="24"/>
              </w:rPr>
              <w:t xml:space="preserve"> Елена</w:t>
            </w:r>
          </w:p>
          <w:p w:rsidR="007976C7" w:rsidRPr="005A1B20" w:rsidRDefault="007976C7" w:rsidP="005A1B20">
            <w:pPr>
              <w:spacing w:line="276" w:lineRule="auto"/>
              <w:rPr>
                <w:bCs/>
                <w:sz w:val="24"/>
                <w:szCs w:val="24"/>
              </w:rPr>
            </w:pPr>
            <w:proofErr w:type="spellStart"/>
            <w:r w:rsidRPr="005A1B20">
              <w:rPr>
                <w:bCs/>
                <w:sz w:val="24"/>
                <w:szCs w:val="24"/>
              </w:rPr>
              <w:t>Шегнагаева</w:t>
            </w:r>
            <w:proofErr w:type="spellEnd"/>
            <w:r w:rsidRPr="005A1B20">
              <w:rPr>
                <w:bCs/>
                <w:sz w:val="24"/>
                <w:szCs w:val="24"/>
              </w:rPr>
              <w:t xml:space="preserve"> Дарья</w:t>
            </w:r>
          </w:p>
          <w:p w:rsidR="007976C7" w:rsidRPr="005A1B20" w:rsidRDefault="007976C7" w:rsidP="005A1B20">
            <w:pPr>
              <w:spacing w:line="276" w:lineRule="auto"/>
              <w:rPr>
                <w:sz w:val="24"/>
                <w:szCs w:val="24"/>
              </w:rPr>
            </w:pPr>
            <w:r w:rsidRPr="005A1B20">
              <w:rPr>
                <w:sz w:val="24"/>
                <w:szCs w:val="24"/>
              </w:rPr>
              <w:t>Педагог: Зайцева С.Ю.</w:t>
            </w:r>
          </w:p>
        </w:tc>
        <w:tc>
          <w:tcPr>
            <w:tcW w:w="1871" w:type="dxa"/>
            <w:tcBorders>
              <w:top w:val="single" w:sz="4" w:space="0" w:color="auto"/>
              <w:left w:val="single" w:sz="4" w:space="0" w:color="auto"/>
              <w:bottom w:val="single" w:sz="4" w:space="0" w:color="auto"/>
              <w:right w:val="single" w:sz="4" w:space="0" w:color="auto"/>
            </w:tcBorders>
            <w:hideMark/>
          </w:tcPr>
          <w:p w:rsidR="007976C7" w:rsidRPr="005A1B20" w:rsidRDefault="007976C7" w:rsidP="005A1B20">
            <w:pPr>
              <w:spacing w:line="276" w:lineRule="auto"/>
              <w:rPr>
                <w:sz w:val="24"/>
                <w:szCs w:val="24"/>
              </w:rPr>
            </w:pPr>
            <w:r w:rsidRPr="005A1B20">
              <w:rPr>
                <w:sz w:val="24"/>
                <w:szCs w:val="24"/>
                <w:lang w:val="en-US"/>
              </w:rPr>
              <w:t>I</w:t>
            </w:r>
            <w:r w:rsidRPr="005A1B20">
              <w:rPr>
                <w:sz w:val="24"/>
                <w:szCs w:val="24"/>
              </w:rPr>
              <w:t xml:space="preserve"> место</w:t>
            </w:r>
          </w:p>
          <w:p w:rsidR="007976C7" w:rsidRPr="005A1B20" w:rsidRDefault="007976C7" w:rsidP="005A1B20">
            <w:pPr>
              <w:spacing w:line="276" w:lineRule="auto"/>
              <w:rPr>
                <w:sz w:val="24"/>
                <w:szCs w:val="24"/>
              </w:rPr>
            </w:pPr>
            <w:r w:rsidRPr="005A1B20">
              <w:rPr>
                <w:sz w:val="24"/>
                <w:szCs w:val="24"/>
                <w:lang w:val="en-US"/>
              </w:rPr>
              <w:t>I</w:t>
            </w:r>
            <w:r w:rsidRPr="005A1B20">
              <w:rPr>
                <w:sz w:val="24"/>
                <w:szCs w:val="24"/>
              </w:rPr>
              <w:t xml:space="preserve"> место</w:t>
            </w:r>
          </w:p>
          <w:p w:rsidR="007976C7" w:rsidRPr="005A1B20" w:rsidRDefault="007976C7" w:rsidP="005A1B20">
            <w:pPr>
              <w:spacing w:line="276" w:lineRule="auto"/>
              <w:rPr>
                <w:sz w:val="24"/>
                <w:szCs w:val="24"/>
              </w:rPr>
            </w:pPr>
            <w:r w:rsidRPr="005A1B20">
              <w:rPr>
                <w:sz w:val="24"/>
                <w:szCs w:val="24"/>
                <w:lang w:val="en-US"/>
              </w:rPr>
              <w:t>II</w:t>
            </w:r>
            <w:r w:rsidRPr="005A1B20">
              <w:rPr>
                <w:sz w:val="24"/>
                <w:szCs w:val="24"/>
              </w:rPr>
              <w:t xml:space="preserve"> место</w:t>
            </w:r>
          </w:p>
          <w:p w:rsidR="007976C7" w:rsidRPr="005A1B20" w:rsidRDefault="007976C7" w:rsidP="005A1B20">
            <w:pPr>
              <w:spacing w:line="276" w:lineRule="auto"/>
              <w:rPr>
                <w:sz w:val="24"/>
                <w:szCs w:val="24"/>
              </w:rPr>
            </w:pP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vAlign w:val="center"/>
          </w:tcPr>
          <w:p w:rsidR="007976C7" w:rsidRPr="005A1B20" w:rsidRDefault="007976C7" w:rsidP="005A1B20">
            <w:pPr>
              <w:spacing w:line="276" w:lineRule="auto"/>
              <w:rPr>
                <w:sz w:val="24"/>
                <w:szCs w:val="24"/>
              </w:rPr>
            </w:pPr>
            <w:r w:rsidRPr="005A1B20">
              <w:rPr>
                <w:sz w:val="24"/>
                <w:szCs w:val="24"/>
              </w:rPr>
              <w:t>Всероссийский</w:t>
            </w:r>
            <w:r w:rsidR="007A4990" w:rsidRPr="005A1B20">
              <w:rPr>
                <w:sz w:val="24"/>
                <w:szCs w:val="24"/>
              </w:rPr>
              <w:t xml:space="preserve"> заочный</w:t>
            </w:r>
            <w:r w:rsidRPr="005A1B20">
              <w:rPr>
                <w:sz w:val="24"/>
                <w:szCs w:val="24"/>
              </w:rPr>
              <w:t xml:space="preserve"> конкурс «Белоснежная зимушка», 26.11.2023</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proofErr w:type="spellStart"/>
            <w:r w:rsidRPr="005A1B20">
              <w:rPr>
                <w:bCs/>
                <w:sz w:val="24"/>
                <w:szCs w:val="24"/>
              </w:rPr>
              <w:t>Гаранкина</w:t>
            </w:r>
            <w:proofErr w:type="spellEnd"/>
            <w:r w:rsidRPr="005A1B20">
              <w:rPr>
                <w:bCs/>
                <w:sz w:val="24"/>
                <w:szCs w:val="24"/>
              </w:rPr>
              <w:t xml:space="preserve"> Виктория</w:t>
            </w:r>
          </w:p>
          <w:p w:rsidR="007976C7" w:rsidRPr="005A1B20" w:rsidRDefault="007976C7" w:rsidP="005A1B20">
            <w:pPr>
              <w:spacing w:line="276" w:lineRule="auto"/>
              <w:rPr>
                <w:bCs/>
                <w:sz w:val="24"/>
                <w:szCs w:val="24"/>
              </w:rPr>
            </w:pPr>
          </w:p>
          <w:p w:rsidR="007976C7" w:rsidRPr="005A1B20" w:rsidRDefault="007976C7" w:rsidP="005A1B20">
            <w:pPr>
              <w:spacing w:line="276" w:lineRule="auto"/>
              <w:rPr>
                <w:sz w:val="24"/>
                <w:szCs w:val="24"/>
              </w:rPr>
            </w:pPr>
            <w:r w:rsidRPr="005A1B20">
              <w:rPr>
                <w:sz w:val="24"/>
                <w:szCs w:val="24"/>
              </w:rPr>
              <w:t>Педагог: Куклина А.С.</w:t>
            </w:r>
          </w:p>
        </w:tc>
        <w:tc>
          <w:tcPr>
            <w:tcW w:w="1871"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rPr>
              <w:t xml:space="preserve">Диплом </w:t>
            </w:r>
            <w:r w:rsidRPr="005A1B20">
              <w:rPr>
                <w:sz w:val="24"/>
                <w:szCs w:val="24"/>
                <w:lang w:val="en-US"/>
              </w:rPr>
              <w:t>II</w:t>
            </w:r>
            <w:r w:rsidRPr="005A1B20">
              <w:rPr>
                <w:sz w:val="24"/>
                <w:szCs w:val="24"/>
              </w:rPr>
              <w:t xml:space="preserve"> степени</w:t>
            </w:r>
          </w:p>
          <w:p w:rsidR="007976C7" w:rsidRPr="005A1B20" w:rsidRDefault="007976C7" w:rsidP="005A1B20">
            <w:pPr>
              <w:spacing w:line="276" w:lineRule="auto"/>
              <w:rPr>
                <w:sz w:val="24"/>
                <w:szCs w:val="24"/>
                <w:lang w:val="en-US"/>
              </w:rPr>
            </w:pP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vAlign w:val="center"/>
          </w:tcPr>
          <w:p w:rsidR="007976C7" w:rsidRPr="005A1B20" w:rsidRDefault="007976C7" w:rsidP="005A1B20">
            <w:pPr>
              <w:spacing w:line="276" w:lineRule="auto"/>
              <w:rPr>
                <w:sz w:val="24"/>
                <w:szCs w:val="24"/>
              </w:rPr>
            </w:pPr>
            <w:r w:rsidRPr="005A1B20">
              <w:rPr>
                <w:sz w:val="24"/>
                <w:szCs w:val="24"/>
              </w:rPr>
              <w:t>Всероссийский</w:t>
            </w:r>
            <w:r w:rsidR="007A4990" w:rsidRPr="005A1B20">
              <w:rPr>
                <w:sz w:val="24"/>
                <w:szCs w:val="24"/>
              </w:rPr>
              <w:t xml:space="preserve"> заочный</w:t>
            </w:r>
            <w:r w:rsidRPr="005A1B20">
              <w:rPr>
                <w:sz w:val="24"/>
                <w:szCs w:val="24"/>
              </w:rPr>
              <w:t xml:space="preserve"> детский конкурс новогодних поделок «Хоровод новогодних творений» </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proofErr w:type="spellStart"/>
            <w:r w:rsidRPr="005A1B20">
              <w:rPr>
                <w:bCs/>
                <w:sz w:val="24"/>
                <w:szCs w:val="24"/>
              </w:rPr>
              <w:t>Сагадарова</w:t>
            </w:r>
            <w:proofErr w:type="spellEnd"/>
            <w:r w:rsidRPr="005A1B20">
              <w:rPr>
                <w:bCs/>
                <w:sz w:val="24"/>
                <w:szCs w:val="24"/>
              </w:rPr>
              <w:t xml:space="preserve"> Галина</w:t>
            </w:r>
          </w:p>
          <w:p w:rsidR="007976C7" w:rsidRPr="005A1B20" w:rsidRDefault="007976C7" w:rsidP="005A1B20">
            <w:pPr>
              <w:spacing w:line="276" w:lineRule="auto"/>
              <w:rPr>
                <w:bCs/>
                <w:sz w:val="24"/>
                <w:szCs w:val="24"/>
              </w:rPr>
            </w:pPr>
            <w:r w:rsidRPr="005A1B20">
              <w:rPr>
                <w:bCs/>
                <w:sz w:val="24"/>
                <w:szCs w:val="24"/>
              </w:rPr>
              <w:t>Андреева Елизавета</w:t>
            </w:r>
          </w:p>
          <w:p w:rsidR="007976C7" w:rsidRPr="005A1B20" w:rsidRDefault="007976C7" w:rsidP="005A1B20">
            <w:pPr>
              <w:spacing w:line="276" w:lineRule="auto"/>
              <w:rPr>
                <w:bCs/>
                <w:sz w:val="24"/>
                <w:szCs w:val="24"/>
              </w:rPr>
            </w:pPr>
            <w:r w:rsidRPr="005A1B20">
              <w:rPr>
                <w:bCs/>
                <w:sz w:val="24"/>
                <w:szCs w:val="24"/>
              </w:rPr>
              <w:t>Педагог: Зайцева С.Ю.</w:t>
            </w:r>
          </w:p>
        </w:tc>
        <w:tc>
          <w:tcPr>
            <w:tcW w:w="1871"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lang w:val="en-US"/>
              </w:rPr>
              <w:t xml:space="preserve">I </w:t>
            </w:r>
            <w:r w:rsidRPr="005A1B20">
              <w:rPr>
                <w:sz w:val="24"/>
                <w:szCs w:val="24"/>
              </w:rPr>
              <w:t>место</w:t>
            </w:r>
          </w:p>
          <w:p w:rsidR="007976C7" w:rsidRPr="005A1B20" w:rsidRDefault="007976C7" w:rsidP="005A1B20">
            <w:pPr>
              <w:spacing w:line="276" w:lineRule="auto"/>
              <w:rPr>
                <w:sz w:val="24"/>
                <w:szCs w:val="24"/>
              </w:rPr>
            </w:pPr>
            <w:r w:rsidRPr="005A1B20">
              <w:rPr>
                <w:sz w:val="24"/>
                <w:szCs w:val="24"/>
                <w:lang w:val="en-US"/>
              </w:rPr>
              <w:t xml:space="preserve">I </w:t>
            </w:r>
            <w:r w:rsidRPr="005A1B20">
              <w:rPr>
                <w:sz w:val="24"/>
                <w:szCs w:val="24"/>
              </w:rPr>
              <w:t>место</w:t>
            </w: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lang w:val="en-US"/>
              </w:rPr>
              <w:t>IV</w:t>
            </w:r>
            <w:r w:rsidRPr="005A1B20">
              <w:rPr>
                <w:sz w:val="24"/>
                <w:szCs w:val="24"/>
              </w:rPr>
              <w:t xml:space="preserve"> Всероссийский</w:t>
            </w:r>
            <w:r w:rsidR="007A4990" w:rsidRPr="005A1B20">
              <w:rPr>
                <w:sz w:val="24"/>
                <w:szCs w:val="24"/>
              </w:rPr>
              <w:t xml:space="preserve"> заочный</w:t>
            </w:r>
            <w:r w:rsidRPr="005A1B20">
              <w:rPr>
                <w:sz w:val="24"/>
                <w:szCs w:val="24"/>
              </w:rPr>
              <w:t xml:space="preserve"> конкурс «ГОРДОСТЬ РОССИИ», 31.12.2023</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r w:rsidRPr="005A1B20">
              <w:rPr>
                <w:bCs/>
                <w:sz w:val="24"/>
                <w:szCs w:val="24"/>
              </w:rPr>
              <w:t>Михайлова Мария</w:t>
            </w:r>
          </w:p>
          <w:p w:rsidR="007976C7" w:rsidRPr="005A1B20" w:rsidRDefault="007976C7" w:rsidP="005A1B20">
            <w:pPr>
              <w:spacing w:line="276" w:lineRule="auto"/>
              <w:rPr>
                <w:bCs/>
                <w:sz w:val="24"/>
                <w:szCs w:val="24"/>
              </w:rPr>
            </w:pPr>
          </w:p>
          <w:p w:rsidR="007976C7" w:rsidRPr="005A1B20" w:rsidRDefault="007976C7" w:rsidP="005A1B20">
            <w:pPr>
              <w:spacing w:line="276" w:lineRule="auto"/>
              <w:rPr>
                <w:sz w:val="24"/>
                <w:szCs w:val="24"/>
              </w:rPr>
            </w:pPr>
            <w:r w:rsidRPr="005A1B20">
              <w:rPr>
                <w:sz w:val="24"/>
                <w:szCs w:val="24"/>
              </w:rPr>
              <w:t>Педагог: Куклина А.С.</w:t>
            </w:r>
          </w:p>
        </w:tc>
        <w:tc>
          <w:tcPr>
            <w:tcW w:w="1871"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rPr>
              <w:t xml:space="preserve">Диплом </w:t>
            </w:r>
            <w:r w:rsidRPr="005A1B20">
              <w:rPr>
                <w:sz w:val="24"/>
                <w:szCs w:val="24"/>
                <w:lang w:val="en-US"/>
              </w:rPr>
              <w:t>I</w:t>
            </w:r>
            <w:r w:rsidRPr="005A1B20">
              <w:rPr>
                <w:sz w:val="24"/>
                <w:szCs w:val="24"/>
              </w:rPr>
              <w:t xml:space="preserve"> степени</w:t>
            </w:r>
          </w:p>
          <w:p w:rsidR="007976C7" w:rsidRPr="005A1B20" w:rsidRDefault="007976C7" w:rsidP="005A1B20">
            <w:pPr>
              <w:spacing w:line="276" w:lineRule="auto"/>
              <w:rPr>
                <w:sz w:val="24"/>
                <w:szCs w:val="24"/>
              </w:rPr>
            </w:pP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rPr>
              <w:t>Региональный конкурс семейных творческих работ «Ярмарка чудес!»</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r w:rsidRPr="005A1B20">
              <w:rPr>
                <w:bCs/>
                <w:sz w:val="24"/>
                <w:szCs w:val="24"/>
              </w:rPr>
              <w:t xml:space="preserve">Андреева Елизавета, </w:t>
            </w:r>
            <w:proofErr w:type="spellStart"/>
            <w:r w:rsidRPr="005A1B20">
              <w:rPr>
                <w:bCs/>
                <w:sz w:val="24"/>
                <w:szCs w:val="24"/>
              </w:rPr>
              <w:t>Илюк</w:t>
            </w:r>
            <w:proofErr w:type="spellEnd"/>
            <w:r w:rsidRPr="005A1B20">
              <w:rPr>
                <w:bCs/>
                <w:sz w:val="24"/>
                <w:szCs w:val="24"/>
              </w:rPr>
              <w:t xml:space="preserve"> Софья</w:t>
            </w:r>
          </w:p>
          <w:p w:rsidR="007976C7" w:rsidRPr="005A1B20" w:rsidRDefault="007976C7" w:rsidP="005A1B20">
            <w:pPr>
              <w:spacing w:line="276" w:lineRule="auto"/>
              <w:rPr>
                <w:bCs/>
                <w:sz w:val="24"/>
                <w:szCs w:val="24"/>
              </w:rPr>
            </w:pPr>
            <w:r w:rsidRPr="005A1B20">
              <w:rPr>
                <w:bCs/>
                <w:sz w:val="24"/>
                <w:szCs w:val="24"/>
              </w:rPr>
              <w:t>Жукова Анастасия</w:t>
            </w:r>
          </w:p>
        </w:tc>
        <w:tc>
          <w:tcPr>
            <w:tcW w:w="1871"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rPr>
              <w:t>Победители</w:t>
            </w:r>
          </w:p>
          <w:p w:rsidR="007976C7" w:rsidRPr="005A1B20" w:rsidRDefault="007976C7" w:rsidP="005A1B20">
            <w:pPr>
              <w:spacing w:line="276" w:lineRule="auto"/>
              <w:rPr>
                <w:sz w:val="24"/>
                <w:szCs w:val="24"/>
              </w:rPr>
            </w:pPr>
          </w:p>
          <w:p w:rsidR="007976C7" w:rsidRPr="005A1B20" w:rsidRDefault="007976C7" w:rsidP="005A1B20">
            <w:pPr>
              <w:spacing w:line="276" w:lineRule="auto"/>
              <w:rPr>
                <w:sz w:val="24"/>
                <w:szCs w:val="24"/>
              </w:rPr>
            </w:pPr>
            <w:r w:rsidRPr="005A1B20">
              <w:rPr>
                <w:sz w:val="24"/>
                <w:szCs w:val="24"/>
              </w:rPr>
              <w:t>Призёр</w:t>
            </w:r>
          </w:p>
        </w:tc>
      </w:tr>
      <w:tr w:rsidR="007976C7" w:rsidRPr="005A1B20" w:rsidTr="00387F90">
        <w:tc>
          <w:tcPr>
            <w:tcW w:w="3463"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rPr>
              <w:t>Всероссийский</w:t>
            </w:r>
            <w:r w:rsidR="007A4990" w:rsidRPr="005A1B20">
              <w:rPr>
                <w:sz w:val="24"/>
                <w:szCs w:val="24"/>
              </w:rPr>
              <w:t xml:space="preserve"> заочный</w:t>
            </w:r>
            <w:r w:rsidRPr="005A1B20">
              <w:rPr>
                <w:sz w:val="24"/>
                <w:szCs w:val="24"/>
              </w:rPr>
              <w:t xml:space="preserve"> детский творческий конкурс «Удивительные бабочки», 20.03.2024</w:t>
            </w:r>
          </w:p>
        </w:tc>
        <w:tc>
          <w:tcPr>
            <w:tcW w:w="3875"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bCs/>
                <w:sz w:val="24"/>
                <w:szCs w:val="24"/>
              </w:rPr>
            </w:pPr>
            <w:r w:rsidRPr="005A1B20">
              <w:rPr>
                <w:bCs/>
                <w:sz w:val="24"/>
                <w:szCs w:val="24"/>
              </w:rPr>
              <w:t>Седых Дарья</w:t>
            </w:r>
          </w:p>
          <w:p w:rsidR="007976C7" w:rsidRPr="005A1B20" w:rsidRDefault="007976C7" w:rsidP="005A1B20">
            <w:pPr>
              <w:spacing w:line="276" w:lineRule="auto"/>
              <w:rPr>
                <w:bCs/>
                <w:sz w:val="24"/>
                <w:szCs w:val="24"/>
              </w:rPr>
            </w:pPr>
            <w:r w:rsidRPr="005A1B20">
              <w:rPr>
                <w:bCs/>
                <w:sz w:val="24"/>
                <w:szCs w:val="24"/>
              </w:rPr>
              <w:t>Васильева Надежда</w:t>
            </w:r>
          </w:p>
          <w:p w:rsidR="007976C7" w:rsidRPr="005A1B20" w:rsidRDefault="007976C7" w:rsidP="005A1B20">
            <w:pPr>
              <w:spacing w:line="276" w:lineRule="auto"/>
              <w:rPr>
                <w:bCs/>
                <w:sz w:val="24"/>
                <w:szCs w:val="24"/>
              </w:rPr>
            </w:pPr>
          </w:p>
          <w:p w:rsidR="007976C7" w:rsidRPr="005A1B20" w:rsidRDefault="007976C7" w:rsidP="005A1B20">
            <w:pPr>
              <w:spacing w:line="276" w:lineRule="auto"/>
              <w:rPr>
                <w:sz w:val="24"/>
                <w:szCs w:val="24"/>
              </w:rPr>
            </w:pPr>
            <w:r w:rsidRPr="005A1B20">
              <w:rPr>
                <w:sz w:val="24"/>
                <w:szCs w:val="24"/>
              </w:rPr>
              <w:t>Педагог: Зайцева С.Ю.</w:t>
            </w:r>
          </w:p>
        </w:tc>
        <w:tc>
          <w:tcPr>
            <w:tcW w:w="1871" w:type="dxa"/>
            <w:tcBorders>
              <w:top w:val="single" w:sz="4" w:space="0" w:color="auto"/>
              <w:left w:val="single" w:sz="4" w:space="0" w:color="auto"/>
              <w:bottom w:val="single" w:sz="4" w:space="0" w:color="auto"/>
              <w:right w:val="single" w:sz="4" w:space="0" w:color="auto"/>
            </w:tcBorders>
          </w:tcPr>
          <w:p w:rsidR="007976C7" w:rsidRPr="005A1B20" w:rsidRDefault="007976C7" w:rsidP="005A1B20">
            <w:pPr>
              <w:spacing w:line="276" w:lineRule="auto"/>
              <w:rPr>
                <w:sz w:val="24"/>
                <w:szCs w:val="24"/>
              </w:rPr>
            </w:pPr>
            <w:r w:rsidRPr="005A1B20">
              <w:rPr>
                <w:sz w:val="24"/>
                <w:szCs w:val="24"/>
                <w:lang w:val="en-US"/>
              </w:rPr>
              <w:t>I</w:t>
            </w:r>
            <w:r w:rsidRPr="005A1B20">
              <w:rPr>
                <w:sz w:val="24"/>
                <w:szCs w:val="24"/>
              </w:rPr>
              <w:t xml:space="preserve"> место</w:t>
            </w:r>
          </w:p>
          <w:p w:rsidR="007976C7" w:rsidRPr="005A1B20" w:rsidRDefault="007976C7" w:rsidP="005A1B20">
            <w:pPr>
              <w:spacing w:line="276" w:lineRule="auto"/>
              <w:rPr>
                <w:sz w:val="24"/>
                <w:szCs w:val="24"/>
              </w:rPr>
            </w:pPr>
            <w:r w:rsidRPr="005A1B20">
              <w:rPr>
                <w:sz w:val="24"/>
                <w:szCs w:val="24"/>
                <w:lang w:val="en-US"/>
              </w:rPr>
              <w:t xml:space="preserve">I </w:t>
            </w:r>
            <w:r w:rsidRPr="005A1B20">
              <w:rPr>
                <w:sz w:val="24"/>
                <w:szCs w:val="24"/>
              </w:rPr>
              <w:t>место</w:t>
            </w:r>
          </w:p>
        </w:tc>
      </w:tr>
    </w:tbl>
    <w:p w:rsidR="005A1B20" w:rsidRDefault="005A1B20" w:rsidP="005A1B20">
      <w:pPr>
        <w:pStyle w:val="a8"/>
        <w:shd w:val="clear" w:color="auto" w:fill="FFFFFF"/>
        <w:spacing w:before="0" w:beforeAutospacing="0" w:after="199" w:afterAutospacing="0" w:line="276" w:lineRule="auto"/>
        <w:ind w:firstLine="708"/>
        <w:jc w:val="both"/>
        <w:textAlignment w:val="baseline"/>
        <w:rPr>
          <w:color w:val="222222"/>
        </w:rPr>
      </w:pPr>
    </w:p>
    <w:p w:rsidR="007976C7" w:rsidRPr="005A1B20" w:rsidRDefault="007976C7" w:rsidP="005A1B20">
      <w:pPr>
        <w:pStyle w:val="a8"/>
        <w:shd w:val="clear" w:color="auto" w:fill="FFFFFF"/>
        <w:spacing w:before="0" w:beforeAutospacing="0" w:after="199" w:afterAutospacing="0" w:line="276" w:lineRule="auto"/>
        <w:ind w:firstLine="708"/>
        <w:jc w:val="both"/>
        <w:textAlignment w:val="baseline"/>
        <w:rPr>
          <w:color w:val="222222"/>
        </w:rPr>
      </w:pPr>
      <w:r w:rsidRPr="005A1B20">
        <w:rPr>
          <w:color w:val="222222"/>
        </w:rPr>
        <w:t xml:space="preserve">В рамках реализации дополнительной общеобразовательной программы технической направленности работает программа </w:t>
      </w:r>
      <w:r w:rsidRPr="005A1B20">
        <w:rPr>
          <w:rFonts w:eastAsiaTheme="minorHAnsi"/>
          <w:color w:val="000000"/>
          <w:lang w:eastAsia="en-US"/>
        </w:rPr>
        <w:t>«Разработка игр», направленная на</w:t>
      </w:r>
      <w:r w:rsidRPr="005A1B20">
        <w:rPr>
          <w:color w:val="222222"/>
        </w:rPr>
        <w:t xml:space="preserve"> вовлечени</w:t>
      </w:r>
      <w:r w:rsidR="007A4990" w:rsidRPr="005A1B20">
        <w:rPr>
          <w:color w:val="222222"/>
        </w:rPr>
        <w:t>е</w:t>
      </w:r>
      <w:r w:rsidRPr="005A1B20">
        <w:rPr>
          <w:color w:val="222222"/>
        </w:rPr>
        <w:t xml:space="preserve"> детей в создание искусственно-технических и виртуальных объектов, приобретение навыков в области цифровизации, работы с большими данными, освоения языков программирования, способствует формированию у обучающихся современных знаний, умений и навыков в области технических наук, технологической грамотности и инженерного мышления.</w:t>
      </w:r>
      <w:r w:rsidRPr="005A1B20">
        <w:rPr>
          <w:rFonts w:eastAsiaTheme="minorHAnsi"/>
          <w:color w:val="000000"/>
          <w:lang w:eastAsia="en-US"/>
        </w:rPr>
        <w:t xml:space="preserve"> Программа работает первый год. Для успешной реализации и развития необходимым считаем приобретение ноутбуков, которые подходили бы для установки специальных программ.</w:t>
      </w:r>
    </w:p>
    <w:p w:rsidR="00387F90" w:rsidRPr="005A1B20" w:rsidRDefault="00387F90" w:rsidP="005A1B20">
      <w:pPr>
        <w:pStyle w:val="a8"/>
        <w:shd w:val="clear" w:color="auto" w:fill="FFFFFF"/>
        <w:spacing w:before="0" w:beforeAutospacing="0" w:after="199" w:afterAutospacing="0" w:line="276" w:lineRule="auto"/>
        <w:ind w:firstLine="708"/>
        <w:jc w:val="both"/>
        <w:textAlignment w:val="baseline"/>
      </w:pPr>
      <w:r w:rsidRPr="005A1B20">
        <w:rPr>
          <w:color w:val="222222"/>
        </w:rPr>
        <w:lastRenderedPageBreak/>
        <w:t xml:space="preserve">В рамках реализации дополнительных общеобразовательных программ социально-гуманитарной направленности создаются условия для вовлечения детей в практику развития культуры межнационального общения, лидерских качеств,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      </w:t>
      </w:r>
      <w:r w:rsidRPr="005A1B20">
        <w:t xml:space="preserve">Социально-гуманитарная направленность представлена такими программами, как: </w:t>
      </w:r>
    </w:p>
    <w:p w:rsidR="00387F90" w:rsidRPr="005A1B20" w:rsidRDefault="00387F90" w:rsidP="005A1B20">
      <w:pPr>
        <w:pStyle w:val="a8"/>
        <w:shd w:val="clear" w:color="auto" w:fill="FFFFFF"/>
        <w:spacing w:before="0" w:beforeAutospacing="0" w:after="0" w:afterAutospacing="0" w:line="276" w:lineRule="auto"/>
        <w:ind w:firstLine="708"/>
        <w:jc w:val="both"/>
        <w:textAlignment w:val="baseline"/>
      </w:pPr>
      <w:r w:rsidRPr="005A1B20">
        <w:t xml:space="preserve">-Программа Военно- патриотического клуба «Зенит», деятельность которого осуществляется на базе 4 школ района (МБОУ </w:t>
      </w:r>
      <w:proofErr w:type="spellStart"/>
      <w:r w:rsidRPr="005A1B20">
        <w:t>Алтарикская</w:t>
      </w:r>
      <w:proofErr w:type="spellEnd"/>
      <w:r w:rsidRPr="005A1B20">
        <w:t xml:space="preserve"> СОШ, МБОУ </w:t>
      </w:r>
      <w:proofErr w:type="spellStart"/>
      <w:r w:rsidRPr="005A1B20">
        <w:t>Новонукутская</w:t>
      </w:r>
      <w:proofErr w:type="spellEnd"/>
      <w:r w:rsidRPr="005A1B20">
        <w:t xml:space="preserve"> СОШ, МБОУ Целинная СОШ, МБОУ Ворот-</w:t>
      </w:r>
      <w:proofErr w:type="spellStart"/>
      <w:r w:rsidRPr="005A1B20">
        <w:t>Онгойская</w:t>
      </w:r>
      <w:proofErr w:type="spellEnd"/>
      <w:r w:rsidRPr="005A1B20">
        <w:t xml:space="preserve"> ООШ). В 2023 – 2024 учебном году по программе занимаются 62 обучающихся.</w:t>
      </w:r>
    </w:p>
    <w:p w:rsidR="00387F90" w:rsidRPr="005A1B20" w:rsidRDefault="00387F90" w:rsidP="005A1B20">
      <w:pPr>
        <w:pStyle w:val="a4"/>
        <w:spacing w:after="0" w:line="276" w:lineRule="auto"/>
        <w:ind w:left="0" w:firstLine="708"/>
        <w:jc w:val="both"/>
        <w:rPr>
          <w:rFonts w:ascii="Times New Roman" w:hAnsi="Times New Roman" w:cs="Times New Roman"/>
          <w:color w:val="000000"/>
          <w:sz w:val="24"/>
          <w:szCs w:val="24"/>
          <w:shd w:val="clear" w:color="auto" w:fill="FFFFFF"/>
        </w:rPr>
      </w:pPr>
      <w:r w:rsidRPr="005A1B20">
        <w:rPr>
          <w:rFonts w:ascii="Times New Roman" w:hAnsi="Times New Roman" w:cs="Times New Roman"/>
          <w:sz w:val="24"/>
          <w:szCs w:val="24"/>
        </w:rPr>
        <w:t xml:space="preserve">Целью программы является </w:t>
      </w:r>
      <w:r w:rsidRPr="005A1B20">
        <w:rPr>
          <w:rFonts w:ascii="Times New Roman" w:hAnsi="Times New Roman" w:cs="Times New Roman"/>
          <w:color w:val="000000"/>
          <w:sz w:val="24"/>
          <w:szCs w:val="24"/>
          <w:shd w:val="clear" w:color="auto" w:fill="FFFFFF"/>
        </w:rPr>
        <w:t>патриотическое воспитание и формирование активной гражданской позиции в процессе интеллектуального, духовно-нравственного и физического развития, подготовка к защите Отечества.</w:t>
      </w:r>
    </w:p>
    <w:p w:rsidR="00387F90" w:rsidRPr="005A1B20" w:rsidRDefault="00387F90" w:rsidP="005A1B20">
      <w:pPr>
        <w:pStyle w:val="a8"/>
        <w:spacing w:before="0" w:beforeAutospacing="0" w:after="0" w:afterAutospacing="0" w:line="276" w:lineRule="auto"/>
        <w:ind w:firstLine="709"/>
        <w:contextualSpacing/>
        <w:jc w:val="both"/>
        <w:rPr>
          <w:color w:val="000000" w:themeColor="text1"/>
          <w:shd w:val="clear" w:color="auto" w:fill="FFFFFF"/>
        </w:rPr>
      </w:pPr>
      <w:r w:rsidRPr="005A1B20">
        <w:rPr>
          <w:color w:val="000000" w:themeColor="text1"/>
          <w:shd w:val="clear" w:color="auto" w:fill="FFFFFF"/>
        </w:rPr>
        <w:t>Программа соединяет в себе занятия по комплексной начальной военной подготовке, а также медицинскую, туристическую подготовку и занятия спортом. Реализация программы способствует решению следующих социальных проблем: занятость подростков общественно</w:t>
      </w:r>
      <w:r w:rsidR="00D52ABE" w:rsidRPr="005A1B20">
        <w:rPr>
          <w:color w:val="000000" w:themeColor="text1"/>
          <w:shd w:val="clear" w:color="auto" w:fill="FFFFFF"/>
        </w:rPr>
        <w:t xml:space="preserve"> полезной</w:t>
      </w:r>
      <w:r w:rsidRPr="005A1B20">
        <w:rPr>
          <w:color w:val="000000" w:themeColor="text1"/>
          <w:shd w:val="clear" w:color="auto" w:fill="FFFFFF"/>
        </w:rPr>
        <w:t xml:space="preserve"> деятельностью; воспитание социально значимых качеств личности; овладение навыками и культурой безопасной жизнедеятельности.</w:t>
      </w:r>
    </w:p>
    <w:p w:rsidR="00387F90" w:rsidRPr="005A1B20" w:rsidRDefault="00387F90" w:rsidP="005A1B20">
      <w:pPr>
        <w:spacing w:line="276" w:lineRule="auto"/>
        <w:ind w:firstLine="708"/>
        <w:jc w:val="both"/>
        <w:rPr>
          <w:sz w:val="24"/>
          <w:szCs w:val="24"/>
        </w:rPr>
      </w:pPr>
      <w:r w:rsidRPr="005A1B20">
        <w:rPr>
          <w:sz w:val="24"/>
          <w:szCs w:val="24"/>
        </w:rPr>
        <w:t>Обучающиеся ВПК «Зенит» традиционно являются участниками социально-значимых мероприятий военно-патриотической направленности:</w:t>
      </w:r>
    </w:p>
    <w:p w:rsidR="00387F90" w:rsidRPr="005A1B20" w:rsidRDefault="00387F90" w:rsidP="005A1B20">
      <w:pPr>
        <w:spacing w:line="276" w:lineRule="auto"/>
        <w:ind w:firstLine="708"/>
        <w:jc w:val="both"/>
        <w:rPr>
          <w:sz w:val="24"/>
          <w:szCs w:val="24"/>
        </w:rPr>
      </w:pPr>
      <w:r w:rsidRPr="005A1B20">
        <w:rPr>
          <w:sz w:val="24"/>
          <w:szCs w:val="24"/>
        </w:rPr>
        <w:t>- Участники патриотической акции «Своих не бросаем»</w:t>
      </w:r>
    </w:p>
    <w:p w:rsidR="00387F90" w:rsidRPr="005A1B20" w:rsidRDefault="00387F90" w:rsidP="005A1B20">
      <w:pPr>
        <w:spacing w:line="276" w:lineRule="auto"/>
        <w:ind w:firstLine="708"/>
        <w:jc w:val="both"/>
        <w:rPr>
          <w:sz w:val="24"/>
          <w:szCs w:val="24"/>
        </w:rPr>
      </w:pPr>
      <w:r w:rsidRPr="005A1B20">
        <w:rPr>
          <w:sz w:val="24"/>
          <w:szCs w:val="24"/>
        </w:rPr>
        <w:t xml:space="preserve">- Участники открытия мемориалов, посвященных ветеранам ВОВ в д. Шалоты, д. </w:t>
      </w:r>
      <w:proofErr w:type="spellStart"/>
      <w:r w:rsidRPr="005A1B20">
        <w:rPr>
          <w:sz w:val="24"/>
          <w:szCs w:val="24"/>
        </w:rPr>
        <w:t>Кирилловск</w:t>
      </w:r>
      <w:proofErr w:type="spellEnd"/>
    </w:p>
    <w:p w:rsidR="00387F90" w:rsidRPr="005A1B20" w:rsidRDefault="00387F90" w:rsidP="005A1B20">
      <w:pPr>
        <w:spacing w:line="276" w:lineRule="auto"/>
        <w:ind w:firstLine="708"/>
        <w:jc w:val="both"/>
        <w:rPr>
          <w:sz w:val="24"/>
          <w:szCs w:val="24"/>
        </w:rPr>
      </w:pPr>
      <w:r w:rsidRPr="005A1B20">
        <w:rPr>
          <w:sz w:val="24"/>
          <w:szCs w:val="24"/>
        </w:rPr>
        <w:t xml:space="preserve">- Участники мероприятий, посвященных 100-летию со дня рождения Иннокентия Николаевича </w:t>
      </w:r>
      <w:proofErr w:type="spellStart"/>
      <w:r w:rsidRPr="005A1B20">
        <w:rPr>
          <w:sz w:val="24"/>
          <w:szCs w:val="24"/>
        </w:rPr>
        <w:t>Баторова</w:t>
      </w:r>
      <w:proofErr w:type="spellEnd"/>
    </w:p>
    <w:p w:rsidR="00387F90" w:rsidRPr="005A1B20" w:rsidRDefault="00387F90" w:rsidP="005A1B20">
      <w:pPr>
        <w:spacing w:line="276" w:lineRule="auto"/>
        <w:ind w:firstLine="708"/>
        <w:jc w:val="both"/>
        <w:rPr>
          <w:sz w:val="24"/>
          <w:szCs w:val="24"/>
        </w:rPr>
      </w:pPr>
      <w:r w:rsidRPr="005A1B20">
        <w:rPr>
          <w:sz w:val="24"/>
          <w:szCs w:val="24"/>
        </w:rPr>
        <w:t>- Открытие «Аллеи Героев Нукутского района», 6 августа 2022 г.</w:t>
      </w:r>
    </w:p>
    <w:p w:rsidR="00387F90" w:rsidRPr="005A1B20" w:rsidRDefault="00387F90" w:rsidP="005A1B20">
      <w:pPr>
        <w:spacing w:line="276" w:lineRule="auto"/>
        <w:ind w:firstLine="708"/>
        <w:jc w:val="both"/>
        <w:rPr>
          <w:sz w:val="24"/>
          <w:szCs w:val="24"/>
        </w:rPr>
      </w:pPr>
      <w:r w:rsidRPr="005A1B20">
        <w:rPr>
          <w:sz w:val="24"/>
          <w:szCs w:val="24"/>
        </w:rPr>
        <w:t xml:space="preserve">- </w:t>
      </w:r>
      <w:r w:rsidRPr="005A1B20">
        <w:rPr>
          <w:sz w:val="24"/>
          <w:szCs w:val="24"/>
          <w:shd w:val="clear" w:color="auto" w:fill="FFFFFF"/>
        </w:rPr>
        <w:t>Открыти</w:t>
      </w:r>
      <w:r w:rsidR="00D52ABE" w:rsidRPr="005A1B20">
        <w:rPr>
          <w:sz w:val="24"/>
          <w:szCs w:val="24"/>
          <w:shd w:val="clear" w:color="auto" w:fill="FFFFFF"/>
        </w:rPr>
        <w:t>е</w:t>
      </w:r>
      <w:r w:rsidRPr="005A1B20">
        <w:rPr>
          <w:sz w:val="24"/>
          <w:szCs w:val="24"/>
          <w:shd w:val="clear" w:color="auto" w:fill="FFFFFF"/>
        </w:rPr>
        <w:t xml:space="preserve"> мемориальной доски кавалеру ордена Отечественной войны </w:t>
      </w:r>
      <w:r w:rsidRPr="005A1B20">
        <w:rPr>
          <w:sz w:val="24"/>
          <w:szCs w:val="24"/>
          <w:shd w:val="clear" w:color="auto" w:fill="FFFFFF"/>
          <w:lang w:val="en-US"/>
        </w:rPr>
        <w:t>I</w:t>
      </w:r>
      <w:r w:rsidRPr="005A1B20">
        <w:rPr>
          <w:sz w:val="24"/>
          <w:szCs w:val="24"/>
          <w:shd w:val="clear" w:color="auto" w:fill="FFFFFF"/>
        </w:rPr>
        <w:t xml:space="preserve"> степени Иннокентию Николаевичу </w:t>
      </w:r>
      <w:proofErr w:type="spellStart"/>
      <w:r w:rsidRPr="005A1B20">
        <w:rPr>
          <w:sz w:val="24"/>
          <w:szCs w:val="24"/>
          <w:shd w:val="clear" w:color="auto" w:fill="FFFFFF"/>
        </w:rPr>
        <w:t>Баторову</w:t>
      </w:r>
      <w:proofErr w:type="spellEnd"/>
      <w:r w:rsidRPr="005A1B20">
        <w:rPr>
          <w:sz w:val="24"/>
          <w:szCs w:val="24"/>
          <w:shd w:val="clear" w:color="auto" w:fill="FFFFFF"/>
        </w:rPr>
        <w:t>, 14 октября 2022 г.</w:t>
      </w:r>
    </w:p>
    <w:p w:rsidR="00387F90" w:rsidRPr="005A1B20" w:rsidRDefault="00387F90" w:rsidP="005A1B20">
      <w:pPr>
        <w:spacing w:line="276" w:lineRule="auto"/>
        <w:ind w:firstLine="708"/>
        <w:jc w:val="both"/>
        <w:rPr>
          <w:sz w:val="24"/>
          <w:szCs w:val="24"/>
        </w:rPr>
      </w:pPr>
      <w:r w:rsidRPr="005A1B20">
        <w:rPr>
          <w:sz w:val="24"/>
          <w:szCs w:val="24"/>
        </w:rPr>
        <w:t>- Участие в патриотической акции «Навечно в памяти народной»</w:t>
      </w:r>
    </w:p>
    <w:p w:rsidR="00387F90" w:rsidRPr="005A1B20" w:rsidRDefault="00387F90" w:rsidP="005A1B20">
      <w:pPr>
        <w:spacing w:line="276" w:lineRule="auto"/>
        <w:ind w:firstLine="708"/>
        <w:jc w:val="both"/>
        <w:rPr>
          <w:sz w:val="24"/>
          <w:szCs w:val="24"/>
        </w:rPr>
      </w:pPr>
      <w:r w:rsidRPr="005A1B20">
        <w:rPr>
          <w:sz w:val="24"/>
          <w:szCs w:val="24"/>
        </w:rPr>
        <w:t>- Организаторы муниципального квеста «Всегда будет помнить Россия подвиг защитников Сталинграда», посвященного 80-летию разгрома советскими войсками немецко-фашистских войск в Сталинградской битве</w:t>
      </w:r>
    </w:p>
    <w:p w:rsidR="00387F90" w:rsidRPr="005A1B20" w:rsidRDefault="00387F90" w:rsidP="005A1B20">
      <w:pPr>
        <w:spacing w:line="276" w:lineRule="auto"/>
        <w:ind w:firstLine="708"/>
        <w:jc w:val="both"/>
        <w:rPr>
          <w:sz w:val="24"/>
          <w:szCs w:val="24"/>
        </w:rPr>
      </w:pPr>
      <w:r w:rsidRPr="005A1B20">
        <w:rPr>
          <w:sz w:val="24"/>
          <w:szCs w:val="24"/>
        </w:rPr>
        <w:t>- Участие в акции «Благодарим за Победу!»</w:t>
      </w:r>
    </w:p>
    <w:p w:rsidR="00387F90" w:rsidRPr="005A1B20" w:rsidRDefault="00387F90" w:rsidP="005A1B20">
      <w:pPr>
        <w:spacing w:line="276" w:lineRule="auto"/>
        <w:ind w:firstLine="708"/>
        <w:jc w:val="both"/>
        <w:rPr>
          <w:sz w:val="24"/>
          <w:szCs w:val="24"/>
        </w:rPr>
      </w:pPr>
      <w:r w:rsidRPr="005A1B20">
        <w:rPr>
          <w:sz w:val="24"/>
          <w:szCs w:val="24"/>
        </w:rPr>
        <w:t xml:space="preserve">- </w:t>
      </w:r>
      <w:r w:rsidRPr="005A1B20">
        <w:rPr>
          <w:sz w:val="24"/>
          <w:szCs w:val="24"/>
          <w:shd w:val="clear" w:color="auto" w:fill="FFFFFF"/>
        </w:rPr>
        <w:t>Ежегодно воспитанники ВПК «Зенит» несут Вахту Памяти в почетном карауле у обелисков павшим во</w:t>
      </w:r>
      <w:r w:rsidR="00D52ABE" w:rsidRPr="005A1B20">
        <w:rPr>
          <w:sz w:val="24"/>
          <w:szCs w:val="24"/>
          <w:shd w:val="clear" w:color="auto" w:fill="FFFFFF"/>
        </w:rPr>
        <w:t>и</w:t>
      </w:r>
      <w:r w:rsidRPr="005A1B20">
        <w:rPr>
          <w:sz w:val="24"/>
          <w:szCs w:val="24"/>
          <w:shd w:val="clear" w:color="auto" w:fill="FFFFFF"/>
        </w:rPr>
        <w:t>нам Нукутского района.</w:t>
      </w:r>
    </w:p>
    <w:p w:rsidR="00387F90" w:rsidRPr="005A1B20" w:rsidRDefault="00387F90" w:rsidP="005A1B20">
      <w:pPr>
        <w:pStyle w:val="a8"/>
        <w:shd w:val="clear" w:color="auto" w:fill="FFFFFF"/>
        <w:spacing w:before="0" w:beforeAutospacing="0" w:after="0" w:afterAutospacing="0" w:line="276" w:lineRule="auto"/>
        <w:ind w:firstLine="708"/>
        <w:jc w:val="both"/>
        <w:textAlignment w:val="baseline"/>
      </w:pPr>
      <w:r w:rsidRPr="005A1B20">
        <w:t xml:space="preserve">В марте 2024 года команда ВПК «Зенит» </w:t>
      </w:r>
      <w:r w:rsidR="00D52ABE" w:rsidRPr="005A1B20">
        <w:t xml:space="preserve">МБОУ </w:t>
      </w:r>
      <w:proofErr w:type="spellStart"/>
      <w:r w:rsidRPr="005A1B20">
        <w:t>Алтарик</w:t>
      </w:r>
      <w:r w:rsidR="00D52ABE" w:rsidRPr="005A1B20">
        <w:t>ская</w:t>
      </w:r>
      <w:proofErr w:type="spellEnd"/>
      <w:r w:rsidR="00D52ABE" w:rsidRPr="005A1B20">
        <w:t xml:space="preserve"> СОШ</w:t>
      </w:r>
      <w:r w:rsidRPr="005A1B20">
        <w:t xml:space="preserve"> приняла участие в региональном конкурсе лучших часовых Поста № 1 «Памяти павших-достойны!», по результатам которого удостоена чести несения Почетной Вахты Памяти с 23.04 по 29.04.2024 года на мемориальном комплексе «Вечный огонь» в городе Иркутске. </w:t>
      </w:r>
    </w:p>
    <w:p w:rsidR="00387F90" w:rsidRPr="005A1B20" w:rsidRDefault="00D52ABE" w:rsidP="005A1B20">
      <w:pPr>
        <w:pStyle w:val="Default"/>
        <w:spacing w:line="276" w:lineRule="auto"/>
        <w:ind w:firstLine="709"/>
        <w:jc w:val="both"/>
      </w:pPr>
      <w:r w:rsidRPr="005A1B20">
        <w:t>Одной из</w:t>
      </w:r>
      <w:r w:rsidR="00387F90" w:rsidRPr="005A1B20">
        <w:t xml:space="preserve"> </w:t>
      </w:r>
      <w:r w:rsidRPr="005A1B20">
        <w:t>с</w:t>
      </w:r>
      <w:r w:rsidR="00387F90" w:rsidRPr="005A1B20">
        <w:t>ам</w:t>
      </w:r>
      <w:r w:rsidRPr="005A1B20">
        <w:t>ых</w:t>
      </w:r>
      <w:r w:rsidR="00387F90" w:rsidRPr="005A1B20">
        <w:t xml:space="preserve"> рейтингов</w:t>
      </w:r>
      <w:r w:rsidRPr="005A1B20">
        <w:t>ых</w:t>
      </w:r>
      <w:r w:rsidR="00387F90" w:rsidRPr="005A1B20">
        <w:t xml:space="preserve"> программ</w:t>
      </w:r>
      <w:r w:rsidRPr="005A1B20">
        <w:t xml:space="preserve"> детско-юношеского центра</w:t>
      </w:r>
      <w:r w:rsidR="00387F90" w:rsidRPr="005A1B20">
        <w:t>, которая востребована детьми и их родителями</w:t>
      </w:r>
      <w:r w:rsidRPr="005A1B20">
        <w:t>, является программа</w:t>
      </w:r>
      <w:r w:rsidR="00387F90" w:rsidRPr="005A1B20">
        <w:t xml:space="preserve"> </w:t>
      </w:r>
      <w:r w:rsidRPr="005A1B20">
        <w:t>по</w:t>
      </w:r>
      <w:r w:rsidR="00387F90" w:rsidRPr="005A1B20">
        <w:t xml:space="preserve"> изучени</w:t>
      </w:r>
      <w:r w:rsidRPr="005A1B20">
        <w:t>ю</w:t>
      </w:r>
      <w:r w:rsidR="00387F90" w:rsidRPr="005A1B20">
        <w:t xml:space="preserve"> английского языка: «</w:t>
      </w:r>
      <w:proofErr w:type="spellStart"/>
      <w:r w:rsidR="00387F90" w:rsidRPr="005A1B20">
        <w:t>Baby</w:t>
      </w:r>
      <w:proofErr w:type="spellEnd"/>
      <w:r w:rsidR="00387F90" w:rsidRPr="005A1B20">
        <w:t xml:space="preserve"> </w:t>
      </w:r>
      <w:proofErr w:type="spellStart"/>
      <w:r w:rsidR="00387F90" w:rsidRPr="005A1B20">
        <w:t>English</w:t>
      </w:r>
      <w:proofErr w:type="spellEnd"/>
      <w:r w:rsidR="00387F90" w:rsidRPr="005A1B20">
        <w:t>» для ребят 8-9 лет. «</w:t>
      </w:r>
      <w:proofErr w:type="spellStart"/>
      <w:r w:rsidR="00387F90" w:rsidRPr="005A1B20">
        <w:t>English</w:t>
      </w:r>
      <w:proofErr w:type="spellEnd"/>
      <w:r w:rsidR="00387F90" w:rsidRPr="005A1B20">
        <w:t xml:space="preserve"> </w:t>
      </w:r>
      <w:proofErr w:type="spellStart"/>
      <w:r w:rsidR="00387F90" w:rsidRPr="005A1B20">
        <w:t>Reader</w:t>
      </w:r>
      <w:proofErr w:type="spellEnd"/>
      <w:r w:rsidR="00387F90" w:rsidRPr="005A1B20">
        <w:t>» 10-11 лет, «</w:t>
      </w:r>
      <w:proofErr w:type="spellStart"/>
      <w:r w:rsidR="00387F90" w:rsidRPr="005A1B20">
        <w:t>Teenagers</w:t>
      </w:r>
      <w:proofErr w:type="spellEnd"/>
      <w:r w:rsidR="00387F90" w:rsidRPr="005A1B20">
        <w:t xml:space="preserve"> </w:t>
      </w:r>
      <w:proofErr w:type="spellStart"/>
      <w:r w:rsidR="00387F90" w:rsidRPr="005A1B20">
        <w:t>English</w:t>
      </w:r>
      <w:proofErr w:type="spellEnd"/>
      <w:r w:rsidR="00387F90" w:rsidRPr="005A1B20">
        <w:t>» 12-13 лет.</w:t>
      </w:r>
    </w:p>
    <w:p w:rsidR="00387F90" w:rsidRPr="005A1B20" w:rsidRDefault="00387F90" w:rsidP="005A1B20">
      <w:pPr>
        <w:pStyle w:val="a8"/>
        <w:shd w:val="clear" w:color="auto" w:fill="FFFFFF"/>
        <w:spacing w:before="0" w:beforeAutospacing="0" w:after="0" w:afterAutospacing="0" w:line="276" w:lineRule="auto"/>
        <w:ind w:firstLine="708"/>
        <w:jc w:val="both"/>
        <w:textAlignment w:val="baseline"/>
        <w:rPr>
          <w:color w:val="222222"/>
        </w:rPr>
      </w:pPr>
      <w:r w:rsidRPr="005A1B20">
        <w:rPr>
          <w:color w:val="222222"/>
        </w:rPr>
        <w:lastRenderedPageBreak/>
        <w:t>Обучающиеся программ изучения английского языка приняли участие в Международном</w:t>
      </w:r>
      <w:r w:rsidR="007C3E62" w:rsidRPr="005A1B20">
        <w:rPr>
          <w:color w:val="222222"/>
        </w:rPr>
        <w:t xml:space="preserve"> заочном</w:t>
      </w:r>
      <w:r w:rsidRPr="005A1B20">
        <w:rPr>
          <w:color w:val="222222"/>
        </w:rPr>
        <w:t xml:space="preserve"> языковом конкурсе «Какаду» в ноябре 2023 г., в результате </w:t>
      </w:r>
      <w:proofErr w:type="spellStart"/>
      <w:r w:rsidRPr="005A1B20">
        <w:rPr>
          <w:color w:val="222222"/>
        </w:rPr>
        <w:t>Рожунас</w:t>
      </w:r>
      <w:proofErr w:type="spellEnd"/>
      <w:r w:rsidRPr="005A1B20">
        <w:rPr>
          <w:color w:val="222222"/>
        </w:rPr>
        <w:t xml:space="preserve"> Анна награждена Дипломом </w:t>
      </w:r>
      <w:r w:rsidRPr="005A1B20">
        <w:rPr>
          <w:color w:val="222222"/>
          <w:lang w:val="en-US"/>
        </w:rPr>
        <w:t>II</w:t>
      </w:r>
      <w:r w:rsidRPr="005A1B20">
        <w:rPr>
          <w:color w:val="222222"/>
        </w:rPr>
        <w:t xml:space="preserve"> степени, Кулешова Анисия награждена Дипломом </w:t>
      </w:r>
      <w:r w:rsidRPr="005A1B20">
        <w:rPr>
          <w:color w:val="222222"/>
          <w:lang w:val="en-US"/>
        </w:rPr>
        <w:t>III</w:t>
      </w:r>
      <w:r w:rsidRPr="005A1B20">
        <w:rPr>
          <w:color w:val="222222"/>
        </w:rPr>
        <w:t xml:space="preserve"> степени. </w:t>
      </w:r>
    </w:p>
    <w:p w:rsidR="00387F90" w:rsidRPr="005A1B20" w:rsidRDefault="00387F90" w:rsidP="005A1B20">
      <w:pPr>
        <w:pStyle w:val="a8"/>
        <w:shd w:val="clear" w:color="auto" w:fill="FFFFFF"/>
        <w:spacing w:before="0" w:beforeAutospacing="0" w:after="0" w:afterAutospacing="0" w:line="276" w:lineRule="auto"/>
        <w:ind w:firstLine="709"/>
        <w:jc w:val="both"/>
        <w:textAlignment w:val="baseline"/>
        <w:rPr>
          <w:color w:val="000000"/>
          <w:shd w:val="clear" w:color="auto" w:fill="FFFFFF"/>
        </w:rPr>
      </w:pPr>
      <w:r w:rsidRPr="005A1B20">
        <w:t xml:space="preserve"> Программа «По дороге в школу» для детей 6-7 лет. </w:t>
      </w:r>
      <w:r w:rsidRPr="005A1B20">
        <w:rPr>
          <w:color w:val="000000"/>
          <w:shd w:val="clear" w:color="auto" w:fill="FFFFFF"/>
        </w:rPr>
        <w:t xml:space="preserve">Цель программы отвечает потребностям в реализации программ по решению школьной неуспешности и направлена на успешную адаптацию детей дошкольного возраста к новым образовательным условиям и создание условий комфортного перехода с одной образовательной ступени на другую. </w:t>
      </w:r>
    </w:p>
    <w:p w:rsidR="00387F90" w:rsidRPr="005A1B20" w:rsidRDefault="00387F90" w:rsidP="005A1B20">
      <w:pPr>
        <w:spacing w:line="276" w:lineRule="auto"/>
        <w:ind w:firstLine="709"/>
        <w:jc w:val="both"/>
        <w:rPr>
          <w:color w:val="000000"/>
          <w:sz w:val="24"/>
          <w:szCs w:val="24"/>
        </w:rPr>
      </w:pPr>
      <w:r w:rsidRPr="005A1B20">
        <w:rPr>
          <w:color w:val="000000"/>
          <w:sz w:val="24"/>
          <w:szCs w:val="24"/>
        </w:rPr>
        <w:t xml:space="preserve">Программа состоит из двух модулей: «Обучение грамоте и развитие речи», «Математические ступеньки». </w:t>
      </w:r>
    </w:p>
    <w:p w:rsidR="00387F90" w:rsidRPr="005A1B20" w:rsidRDefault="00387F90" w:rsidP="005A1B20">
      <w:pPr>
        <w:spacing w:line="276" w:lineRule="auto"/>
        <w:ind w:firstLine="709"/>
        <w:jc w:val="both"/>
        <w:rPr>
          <w:sz w:val="24"/>
          <w:szCs w:val="24"/>
        </w:rPr>
      </w:pPr>
      <w:r w:rsidRPr="005A1B20">
        <w:rPr>
          <w:sz w:val="24"/>
          <w:szCs w:val="24"/>
        </w:rPr>
        <w:t>Это программа реализуется второй год, выпускники первого года обучения освоили учебный план на 90%, родители обучающихся отзываются о программе в превосходной степени, из чего мы делаем вывод, что программа достигла своих целей. Программа также является наиболее востребована нашими заказчиками и отвечает реалиям времени.</w:t>
      </w:r>
    </w:p>
    <w:p w:rsidR="00387F90" w:rsidRPr="005A1B20" w:rsidRDefault="00387F90" w:rsidP="005A1B20">
      <w:pPr>
        <w:pStyle w:val="ConsPlusNormal"/>
        <w:spacing w:line="276" w:lineRule="auto"/>
        <w:ind w:firstLine="708"/>
        <w:contextualSpacing/>
        <w:jc w:val="both"/>
        <w:rPr>
          <w:rFonts w:ascii="Times New Roman" w:eastAsiaTheme="minorHAnsi" w:hAnsi="Times New Roman" w:cs="Times New Roman"/>
          <w:color w:val="000000"/>
          <w:sz w:val="24"/>
          <w:szCs w:val="24"/>
          <w:lang w:eastAsia="en-US"/>
        </w:rPr>
      </w:pPr>
      <w:r w:rsidRPr="005A1B20">
        <w:rPr>
          <w:rFonts w:ascii="Times New Roman" w:eastAsiaTheme="minorHAnsi" w:hAnsi="Times New Roman" w:cs="Times New Roman"/>
          <w:color w:val="000000"/>
          <w:sz w:val="24"/>
          <w:szCs w:val="24"/>
          <w:lang w:eastAsia="en-US"/>
        </w:rPr>
        <w:t>Естественнонаучная направленность представлена программами «Ментальная арифметика» для обучающихся 3 класса, «Занимательная математика» для обучающихся 5-7 классов, «Тайны математики» для обучающихся 8-9 классов. Образовательная деятельность по данным программа началась в сентябре 2023 года, мы надеемся в будущем на развитие и высокую результативность.</w:t>
      </w:r>
    </w:p>
    <w:p w:rsidR="001D6FEB" w:rsidRPr="005A1B20" w:rsidRDefault="00387F90" w:rsidP="005A1B20">
      <w:pPr>
        <w:pStyle w:val="a8"/>
        <w:shd w:val="clear" w:color="auto" w:fill="FFFFFF"/>
        <w:spacing w:before="0" w:beforeAutospacing="0" w:after="199" w:afterAutospacing="0" w:line="276" w:lineRule="auto"/>
        <w:ind w:firstLine="708"/>
        <w:jc w:val="both"/>
        <w:textAlignment w:val="baseline"/>
        <w:rPr>
          <w:color w:val="222222"/>
        </w:rPr>
      </w:pPr>
      <w:r w:rsidRPr="005A1B20">
        <w:rPr>
          <w:color w:val="222222"/>
        </w:rPr>
        <w:t xml:space="preserve">В рамках реализации дополнительных общеобразовательных программ по туристско-краеведческой направленности работают 4 программы, направленные </w:t>
      </w:r>
      <w:proofErr w:type="gramStart"/>
      <w:r w:rsidRPr="005A1B20">
        <w:rPr>
          <w:color w:val="222222"/>
        </w:rPr>
        <w:t>на  вовлечение</w:t>
      </w:r>
      <w:proofErr w:type="gramEnd"/>
      <w:r w:rsidRPr="005A1B20">
        <w:rPr>
          <w:color w:val="222222"/>
        </w:rPr>
        <w:t xml:space="preserve"> детей в туристскую и краеведческую деятельность в целях изучения как малой Родины, так и России в целом посредством организации экскурсионных, проектно-исследовательских и других профильных форм работы.</w:t>
      </w:r>
      <w:r w:rsidR="001D6FEB" w:rsidRPr="005A1B20">
        <w:rPr>
          <w:color w:val="222222"/>
        </w:rPr>
        <w:t xml:space="preserve">  </w:t>
      </w:r>
    </w:p>
    <w:p w:rsidR="00387F90" w:rsidRPr="005A1B20" w:rsidRDefault="00387F90" w:rsidP="005A1B20">
      <w:pPr>
        <w:pStyle w:val="a8"/>
        <w:shd w:val="clear" w:color="auto" w:fill="FFFFFF"/>
        <w:spacing w:before="0" w:beforeAutospacing="0" w:after="199" w:afterAutospacing="0" w:line="276" w:lineRule="auto"/>
        <w:ind w:firstLine="708"/>
        <w:jc w:val="both"/>
        <w:textAlignment w:val="baseline"/>
        <w:rPr>
          <w:color w:val="222222"/>
        </w:rPr>
      </w:pPr>
      <w:r w:rsidRPr="005A1B20">
        <w:t xml:space="preserve">Помимо образовательной деятельности по дополнительным общеразвивающим программам МБУ ДО Нукутский ДЮЦ ежегодно организует и проводит для обучающихся Нукутского района различные массовые мероприятия. </w:t>
      </w:r>
      <w:bookmarkStart w:id="1" w:name="_GoBack"/>
      <w:bookmarkEnd w:id="1"/>
    </w:p>
    <w:tbl>
      <w:tblPr>
        <w:tblStyle w:val="a5"/>
        <w:tblW w:w="9341" w:type="dxa"/>
        <w:jc w:val="center"/>
        <w:tblLook w:val="04A0" w:firstRow="1" w:lastRow="0" w:firstColumn="1" w:lastColumn="0" w:noHBand="0" w:noVBand="1"/>
      </w:tblPr>
      <w:tblGrid>
        <w:gridCol w:w="9341"/>
      </w:tblGrid>
      <w:tr w:rsidR="00387F90" w:rsidRPr="005A1B20" w:rsidTr="00387F90">
        <w:trPr>
          <w:jc w:val="center"/>
        </w:trPr>
        <w:tc>
          <w:tcPr>
            <w:tcW w:w="9341" w:type="dxa"/>
          </w:tcPr>
          <w:p w:rsidR="00387F90" w:rsidRPr="005A1B20" w:rsidRDefault="00387F90" w:rsidP="005A1B20">
            <w:pPr>
              <w:spacing w:line="276" w:lineRule="auto"/>
              <w:jc w:val="both"/>
              <w:rPr>
                <w:sz w:val="24"/>
                <w:szCs w:val="24"/>
              </w:rPr>
            </w:pPr>
            <w:r w:rsidRPr="005A1B20">
              <w:rPr>
                <w:bCs/>
                <w:sz w:val="24"/>
                <w:szCs w:val="24"/>
              </w:rPr>
              <w:t>Муниципальный этап областного конкурса творческих работ «Расцветай мой край родной»</w:t>
            </w:r>
          </w:p>
        </w:tc>
      </w:tr>
      <w:tr w:rsidR="00387F90" w:rsidRPr="005A1B20" w:rsidTr="00387F90">
        <w:trPr>
          <w:jc w:val="center"/>
        </w:trPr>
        <w:tc>
          <w:tcPr>
            <w:tcW w:w="9341" w:type="dxa"/>
          </w:tcPr>
          <w:p w:rsidR="00387F90" w:rsidRPr="005A1B20" w:rsidRDefault="00387F90" w:rsidP="005A1B20">
            <w:pPr>
              <w:pStyle w:val="aa"/>
              <w:spacing w:line="276" w:lineRule="auto"/>
              <w:jc w:val="both"/>
              <w:rPr>
                <w:rFonts w:ascii="Times New Roman" w:hAnsi="Times New Roman"/>
                <w:bCs/>
                <w:sz w:val="24"/>
                <w:szCs w:val="24"/>
              </w:rPr>
            </w:pPr>
            <w:r w:rsidRPr="005A1B20">
              <w:rPr>
                <w:rFonts w:ascii="Times New Roman" w:hAnsi="Times New Roman"/>
                <w:bCs/>
                <w:sz w:val="24"/>
                <w:szCs w:val="24"/>
              </w:rPr>
              <w:t>Муниципальный этап Всероссийского конкурса юных чтецов «Живая классика»</w:t>
            </w:r>
          </w:p>
        </w:tc>
      </w:tr>
      <w:tr w:rsidR="00387F90" w:rsidRPr="005A1B20" w:rsidTr="00387F90">
        <w:trPr>
          <w:jc w:val="center"/>
        </w:trPr>
        <w:tc>
          <w:tcPr>
            <w:tcW w:w="9341" w:type="dxa"/>
          </w:tcPr>
          <w:p w:rsidR="00387F90" w:rsidRPr="005A1B20" w:rsidRDefault="00387F90" w:rsidP="005A1B20">
            <w:pPr>
              <w:spacing w:line="276" w:lineRule="auto"/>
              <w:jc w:val="both"/>
              <w:rPr>
                <w:sz w:val="24"/>
                <w:szCs w:val="24"/>
              </w:rPr>
            </w:pPr>
            <w:r w:rsidRPr="005A1B20">
              <w:rPr>
                <w:bCs/>
                <w:color w:val="000000"/>
                <w:sz w:val="24"/>
                <w:szCs w:val="24"/>
              </w:rPr>
              <w:t>Муниципальный этап открытого окружного конкурса творческих работ «Лес чудес»</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открытого окружного заочного литературного конкурса «Слово доброе посеять…»</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 xml:space="preserve">Муниципальный этап областной </w:t>
            </w:r>
            <w:r w:rsidRPr="005A1B20">
              <w:rPr>
                <w:bCs/>
                <w:spacing w:val="-4"/>
                <w:sz w:val="24"/>
                <w:szCs w:val="24"/>
              </w:rPr>
              <w:t>научно-практической конференции этнокультурной направленности «Земля предков»</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окружной акции «Покормите птиц зимой»</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Всероссийского конкурса проектов «Моя семейная реликвия»</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Проект «Память сердца», посвященный Победе советского народа в Великой Отечественной войне 1941-1945 гг.: Конкурс исследовательских работ «Люди бессмертного подвига».</w:t>
            </w:r>
          </w:p>
          <w:p w:rsidR="00387F90" w:rsidRPr="005A1B20" w:rsidRDefault="00387F90" w:rsidP="005A1B20">
            <w:pPr>
              <w:spacing w:line="276" w:lineRule="auto"/>
              <w:jc w:val="both"/>
              <w:rPr>
                <w:sz w:val="24"/>
                <w:szCs w:val="24"/>
              </w:rPr>
            </w:pPr>
            <w:r w:rsidRPr="005A1B20">
              <w:rPr>
                <w:bCs/>
                <w:sz w:val="24"/>
                <w:szCs w:val="24"/>
              </w:rPr>
              <w:t>Акция «Письмо Победы».</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окружного конкурса добровольческих (волонтерских) инициатив «Добрые дела»</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lastRenderedPageBreak/>
              <w:t>Муниципальный этап открытой окружной выставки - конкурса декоративно-прикладного творчества «Мастерская талантов»</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открытого окружного творческого конкурса «Лучшие семейные традиции»</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sz w:val="24"/>
                <w:szCs w:val="24"/>
              </w:rPr>
              <w:t>Муниципальный этап открытых окружных этнографических чтений «Одна земля - одна культура»</w:t>
            </w:r>
          </w:p>
        </w:tc>
      </w:tr>
      <w:tr w:rsidR="00387F90" w:rsidRPr="005A1B20" w:rsidTr="00387F90">
        <w:trPr>
          <w:jc w:val="center"/>
        </w:trPr>
        <w:tc>
          <w:tcPr>
            <w:tcW w:w="9341" w:type="dxa"/>
          </w:tcPr>
          <w:p w:rsidR="00387F90" w:rsidRPr="005A1B20" w:rsidRDefault="00387F90" w:rsidP="005A1B20">
            <w:pPr>
              <w:spacing w:line="276" w:lineRule="auto"/>
              <w:jc w:val="both"/>
              <w:rPr>
                <w:bCs/>
                <w:color w:val="000000"/>
                <w:sz w:val="24"/>
                <w:szCs w:val="24"/>
              </w:rPr>
            </w:pPr>
            <w:r w:rsidRPr="005A1B20">
              <w:rPr>
                <w:sz w:val="24"/>
                <w:szCs w:val="24"/>
                <w:bdr w:val="none" w:sz="0" w:space="0" w:color="auto" w:frame="1"/>
              </w:rPr>
              <w:t>Муниципальный этап открытого дистанционного окружного конкурса чтецов «Читаем классику»</w:t>
            </w:r>
          </w:p>
        </w:tc>
      </w:tr>
      <w:tr w:rsidR="00387F90" w:rsidRPr="005A1B20" w:rsidTr="00387F90">
        <w:trPr>
          <w:jc w:val="center"/>
        </w:trPr>
        <w:tc>
          <w:tcPr>
            <w:tcW w:w="9341" w:type="dxa"/>
          </w:tcPr>
          <w:p w:rsidR="00387F90" w:rsidRPr="005A1B20" w:rsidRDefault="00387F90" w:rsidP="005A1B20">
            <w:pPr>
              <w:spacing w:line="276" w:lineRule="auto"/>
              <w:jc w:val="both"/>
              <w:rPr>
                <w:sz w:val="24"/>
                <w:szCs w:val="24"/>
              </w:rPr>
            </w:pPr>
            <w:r w:rsidRPr="005A1B20">
              <w:rPr>
                <w:bCs/>
                <w:sz w:val="24"/>
                <w:szCs w:val="24"/>
              </w:rPr>
              <w:t>Муниципальный этап областного фестиваля детского и юношеского творчества «Язык – душа народа».</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textAlignment w:val="baseline"/>
              <w:rPr>
                <w:bCs/>
                <w:sz w:val="24"/>
                <w:szCs w:val="24"/>
              </w:rPr>
            </w:pPr>
            <w:r w:rsidRPr="005A1B20">
              <w:rPr>
                <w:sz w:val="24"/>
                <w:szCs w:val="24"/>
              </w:rPr>
              <w:t>Муниципальный этап областного конкурса творческих работ «Моё село»</w:t>
            </w:r>
          </w:p>
        </w:tc>
      </w:tr>
      <w:tr w:rsidR="00387F90" w:rsidRPr="005A1B20" w:rsidTr="00387F90">
        <w:trPr>
          <w:jc w:val="center"/>
        </w:trPr>
        <w:tc>
          <w:tcPr>
            <w:tcW w:w="9341" w:type="dxa"/>
          </w:tcPr>
          <w:p w:rsidR="00387F90" w:rsidRPr="005A1B20" w:rsidRDefault="00387F90" w:rsidP="005A1B20">
            <w:pPr>
              <w:spacing w:line="276" w:lineRule="auto"/>
              <w:jc w:val="both"/>
              <w:rPr>
                <w:bCs/>
                <w:sz w:val="24"/>
                <w:szCs w:val="24"/>
              </w:rPr>
            </w:pPr>
            <w:r w:rsidRPr="005A1B20">
              <w:rPr>
                <w:bCs/>
                <w:color w:val="000000"/>
                <w:sz w:val="24"/>
                <w:szCs w:val="24"/>
              </w:rPr>
              <w:t>Муниципальный этап фотомарафона «Улыбка мамы – счастья добрый вестник», посвященный Дню матери</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rPr>
                <w:bCs/>
                <w:sz w:val="24"/>
                <w:szCs w:val="24"/>
              </w:rPr>
            </w:pPr>
            <w:r w:rsidRPr="005A1B20">
              <w:rPr>
                <w:bCs/>
                <w:sz w:val="24"/>
                <w:szCs w:val="24"/>
              </w:rPr>
              <w:t>Муниципальный этап окружного конкурса национальной кухни</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rPr>
                <w:bCs/>
                <w:sz w:val="24"/>
                <w:szCs w:val="24"/>
              </w:rPr>
            </w:pPr>
            <w:r w:rsidRPr="005A1B20">
              <w:rPr>
                <w:bCs/>
                <w:sz w:val="24"/>
                <w:szCs w:val="24"/>
              </w:rPr>
              <w:t xml:space="preserve">Муниципальный этап </w:t>
            </w:r>
            <w:r w:rsidRPr="005A1B20">
              <w:rPr>
                <w:sz w:val="24"/>
                <w:szCs w:val="24"/>
              </w:rPr>
              <w:t>новогоднего фестиваля «Созвездие талантов»</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rPr>
                <w:bCs/>
                <w:sz w:val="24"/>
                <w:szCs w:val="24"/>
              </w:rPr>
            </w:pPr>
            <w:r w:rsidRPr="005A1B20">
              <w:rPr>
                <w:bCs/>
                <w:color w:val="000000"/>
                <w:sz w:val="24"/>
                <w:szCs w:val="24"/>
              </w:rPr>
              <w:t>Конкурс детского творчества «Горячий снег Сталинграда»</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rPr>
                <w:bCs/>
                <w:sz w:val="24"/>
                <w:szCs w:val="24"/>
              </w:rPr>
            </w:pPr>
            <w:r w:rsidRPr="005A1B20">
              <w:rPr>
                <w:bCs/>
                <w:color w:val="000000"/>
                <w:sz w:val="24"/>
                <w:szCs w:val="24"/>
              </w:rPr>
              <w:t>НПК по агротехнологическому направлению «Будущий хозяин земли»</w:t>
            </w:r>
          </w:p>
        </w:tc>
      </w:tr>
      <w:tr w:rsidR="00387F90" w:rsidRPr="005A1B20" w:rsidTr="00387F90">
        <w:trPr>
          <w:jc w:val="center"/>
        </w:trPr>
        <w:tc>
          <w:tcPr>
            <w:tcW w:w="9341" w:type="dxa"/>
          </w:tcPr>
          <w:p w:rsidR="00387F90" w:rsidRPr="005A1B20" w:rsidRDefault="00387F90" w:rsidP="005A1B20">
            <w:pPr>
              <w:shd w:val="clear" w:color="auto" w:fill="FFFFFF"/>
              <w:spacing w:line="276" w:lineRule="auto"/>
              <w:jc w:val="both"/>
              <w:rPr>
                <w:bCs/>
                <w:sz w:val="24"/>
                <w:szCs w:val="24"/>
              </w:rPr>
            </w:pPr>
            <w:r w:rsidRPr="005A1B20">
              <w:rPr>
                <w:bCs/>
                <w:sz w:val="24"/>
                <w:szCs w:val="24"/>
              </w:rPr>
              <w:t xml:space="preserve">Муниципальный этап </w:t>
            </w:r>
            <w:r w:rsidRPr="005A1B20">
              <w:rPr>
                <w:sz w:val="24"/>
                <w:szCs w:val="24"/>
              </w:rPr>
              <w:t>интеллектуальн</w:t>
            </w:r>
            <w:r w:rsidR="007C3E62" w:rsidRPr="005A1B20">
              <w:rPr>
                <w:sz w:val="24"/>
                <w:szCs w:val="24"/>
              </w:rPr>
              <w:t>ого</w:t>
            </w:r>
            <w:r w:rsidRPr="005A1B20">
              <w:rPr>
                <w:sz w:val="24"/>
                <w:szCs w:val="24"/>
              </w:rPr>
              <w:t xml:space="preserve"> конкурса «Эрудит»</w:t>
            </w:r>
          </w:p>
        </w:tc>
      </w:tr>
    </w:tbl>
    <w:p w:rsidR="00387F90" w:rsidRPr="005A1B20" w:rsidRDefault="00387F90" w:rsidP="005A1B20">
      <w:pPr>
        <w:autoSpaceDE w:val="0"/>
        <w:autoSpaceDN w:val="0"/>
        <w:adjustRightInd w:val="0"/>
        <w:spacing w:line="276" w:lineRule="auto"/>
        <w:ind w:firstLine="708"/>
        <w:jc w:val="both"/>
        <w:rPr>
          <w:sz w:val="24"/>
          <w:szCs w:val="24"/>
        </w:rPr>
      </w:pPr>
    </w:p>
    <w:p w:rsidR="00387F90" w:rsidRPr="005A1B20" w:rsidRDefault="00387F90" w:rsidP="005A1B20">
      <w:pPr>
        <w:autoSpaceDE w:val="0"/>
        <w:autoSpaceDN w:val="0"/>
        <w:adjustRightInd w:val="0"/>
        <w:spacing w:line="276" w:lineRule="auto"/>
        <w:ind w:firstLine="708"/>
        <w:jc w:val="both"/>
        <w:rPr>
          <w:sz w:val="24"/>
          <w:szCs w:val="24"/>
        </w:rPr>
      </w:pPr>
      <w:r w:rsidRPr="005A1B20">
        <w:rPr>
          <w:sz w:val="24"/>
          <w:szCs w:val="24"/>
        </w:rPr>
        <w:t xml:space="preserve"> В 2021-2022 учебном году </w:t>
      </w:r>
      <w:r w:rsidR="007C3E62" w:rsidRPr="005A1B20">
        <w:rPr>
          <w:sz w:val="24"/>
          <w:szCs w:val="24"/>
        </w:rPr>
        <w:t>у</w:t>
      </w:r>
      <w:r w:rsidRPr="005A1B20">
        <w:rPr>
          <w:sz w:val="24"/>
          <w:szCs w:val="24"/>
        </w:rPr>
        <w:t>чреждением было организовано и проведено для обучающихся Нукутского района 22 массовых мероприятия, в которых приняли участие 874 обучающихся района.</w:t>
      </w:r>
    </w:p>
    <w:p w:rsidR="00387F90" w:rsidRPr="005A1B20" w:rsidRDefault="00387F90" w:rsidP="005A1B20">
      <w:pPr>
        <w:autoSpaceDE w:val="0"/>
        <w:autoSpaceDN w:val="0"/>
        <w:adjustRightInd w:val="0"/>
        <w:spacing w:line="276" w:lineRule="auto"/>
        <w:ind w:firstLine="708"/>
        <w:jc w:val="both"/>
        <w:rPr>
          <w:sz w:val="24"/>
          <w:szCs w:val="24"/>
        </w:rPr>
      </w:pPr>
      <w:r w:rsidRPr="005A1B20">
        <w:rPr>
          <w:sz w:val="24"/>
          <w:szCs w:val="24"/>
        </w:rPr>
        <w:t>В 2022 – 2023 учебном году- 27 мероприятий, 1088 участников.</w:t>
      </w:r>
    </w:p>
    <w:p w:rsidR="00387F90" w:rsidRPr="005A1B20" w:rsidRDefault="00387F90" w:rsidP="005A1B20">
      <w:pPr>
        <w:autoSpaceDE w:val="0"/>
        <w:autoSpaceDN w:val="0"/>
        <w:adjustRightInd w:val="0"/>
        <w:spacing w:line="276" w:lineRule="auto"/>
        <w:ind w:firstLine="708"/>
        <w:jc w:val="both"/>
        <w:rPr>
          <w:sz w:val="24"/>
          <w:szCs w:val="24"/>
        </w:rPr>
      </w:pPr>
      <w:r w:rsidRPr="005A1B20">
        <w:rPr>
          <w:sz w:val="24"/>
          <w:szCs w:val="24"/>
        </w:rPr>
        <w:t>В 2023 -2024 учебном году (данные на 5 апреля 2024) – 19 мероприятий, 727 участников.</w:t>
      </w:r>
    </w:p>
    <w:p w:rsidR="00387F90" w:rsidRPr="005A1B20" w:rsidRDefault="00387F90" w:rsidP="005A1B20">
      <w:pPr>
        <w:spacing w:line="276" w:lineRule="auto"/>
        <w:ind w:firstLine="708"/>
        <w:jc w:val="both"/>
        <w:rPr>
          <w:sz w:val="24"/>
          <w:szCs w:val="24"/>
        </w:rPr>
      </w:pPr>
      <w:r w:rsidRPr="005A1B20">
        <w:rPr>
          <w:sz w:val="24"/>
          <w:szCs w:val="24"/>
        </w:rPr>
        <w:t xml:space="preserve">С января 2020 года Нукутский район вместе со всей Иркутской областью приступил к реализации приоритетного проекта "Доступное дополнительное образование для детей", утвержденного президиумом Совета при Президенте РФ по стратегическому развитию и приоритетным проектам (протокол от 30.11.2016 № 11), в рамках федерального проекта «Успех каждого ребенка» национального проекта «Образование». </w:t>
      </w:r>
    </w:p>
    <w:p w:rsidR="00387F90" w:rsidRPr="005A1B20" w:rsidRDefault="00387F90" w:rsidP="005A1B20">
      <w:pPr>
        <w:spacing w:line="276" w:lineRule="auto"/>
        <w:ind w:firstLine="708"/>
        <w:jc w:val="both"/>
        <w:rPr>
          <w:sz w:val="24"/>
          <w:szCs w:val="24"/>
        </w:rPr>
      </w:pPr>
      <w:r w:rsidRPr="005A1B20">
        <w:rPr>
          <w:sz w:val="24"/>
          <w:szCs w:val="24"/>
        </w:rPr>
        <w:t xml:space="preserve">В рамках реализации Проекта в </w:t>
      </w:r>
      <w:proofErr w:type="spellStart"/>
      <w:r w:rsidRPr="005A1B20">
        <w:rPr>
          <w:sz w:val="24"/>
          <w:szCs w:val="24"/>
        </w:rPr>
        <w:t>Нукутском</w:t>
      </w:r>
      <w:proofErr w:type="spellEnd"/>
      <w:r w:rsidRPr="005A1B20">
        <w:rPr>
          <w:sz w:val="24"/>
          <w:szCs w:val="24"/>
        </w:rPr>
        <w:t xml:space="preserve"> районе создан муниципальный опорный центр (МОЦ). Функции МОЦ в Муниципальном образовании «Нукутский район» возложены на Муниципальное бюджетное учреждение дополнительного образования Нукутский детско-юношеский центр.</w:t>
      </w:r>
    </w:p>
    <w:p w:rsidR="00387F90" w:rsidRPr="005A1B20" w:rsidRDefault="00387F90" w:rsidP="005A1B20">
      <w:pPr>
        <w:spacing w:line="276" w:lineRule="auto"/>
        <w:ind w:left="57" w:firstLine="709"/>
        <w:jc w:val="both"/>
        <w:rPr>
          <w:sz w:val="24"/>
          <w:szCs w:val="24"/>
        </w:rPr>
      </w:pPr>
      <w:r w:rsidRPr="005A1B20">
        <w:rPr>
          <w:sz w:val="24"/>
          <w:szCs w:val="24"/>
        </w:rPr>
        <w:t>МОЦ выполняет следующие функции:</w:t>
      </w:r>
    </w:p>
    <w:p w:rsidR="00387F90" w:rsidRPr="005A1B20" w:rsidRDefault="00387F90" w:rsidP="005A1B20">
      <w:pPr>
        <w:spacing w:line="276" w:lineRule="auto"/>
        <w:ind w:left="57"/>
        <w:jc w:val="both"/>
        <w:rPr>
          <w:sz w:val="24"/>
          <w:szCs w:val="24"/>
        </w:rPr>
      </w:pPr>
      <w:r w:rsidRPr="005A1B20">
        <w:rPr>
          <w:sz w:val="24"/>
          <w:szCs w:val="24"/>
        </w:rPr>
        <w:t xml:space="preserve"> - координирует и осуществляет организационную, методическую, нормативно-правовую и экспертно-консультационную поддержку организациям, осуществляет образовательную деятельность по дополнительным образовательным программам при внедрении Целевой модели ДОД;</w:t>
      </w:r>
    </w:p>
    <w:p w:rsidR="00387F90" w:rsidRPr="005A1B20" w:rsidRDefault="00387F90" w:rsidP="005A1B20">
      <w:pPr>
        <w:spacing w:line="276" w:lineRule="auto"/>
        <w:jc w:val="both"/>
        <w:rPr>
          <w:sz w:val="24"/>
          <w:szCs w:val="24"/>
        </w:rPr>
      </w:pPr>
      <w:r w:rsidRPr="005A1B20">
        <w:rPr>
          <w:sz w:val="24"/>
          <w:szCs w:val="24"/>
        </w:rPr>
        <w:t xml:space="preserve">  -координирует деятельность организаций, реализующих общеобразовательные программы ДОД, при размещении ими данных на навигаторе;</w:t>
      </w:r>
    </w:p>
    <w:p w:rsidR="00387F90" w:rsidRPr="005A1B20" w:rsidRDefault="00387F90" w:rsidP="005A1B20">
      <w:pPr>
        <w:spacing w:line="276" w:lineRule="auto"/>
        <w:ind w:left="57"/>
        <w:jc w:val="both"/>
        <w:rPr>
          <w:sz w:val="24"/>
          <w:szCs w:val="24"/>
        </w:rPr>
      </w:pPr>
      <w:r w:rsidRPr="005A1B20">
        <w:rPr>
          <w:sz w:val="24"/>
          <w:szCs w:val="24"/>
        </w:rPr>
        <w:t>- содействует распространению в муниципальной системе дополнительного образования лучших практик реализации современных и вариативных ДООП ДОД;</w:t>
      </w:r>
    </w:p>
    <w:p w:rsidR="00387F90" w:rsidRPr="005A1B20" w:rsidRDefault="00387F90" w:rsidP="005A1B20">
      <w:pPr>
        <w:spacing w:line="276" w:lineRule="auto"/>
        <w:ind w:left="57"/>
        <w:jc w:val="both"/>
        <w:rPr>
          <w:sz w:val="24"/>
          <w:szCs w:val="24"/>
        </w:rPr>
      </w:pPr>
      <w:r w:rsidRPr="005A1B20">
        <w:rPr>
          <w:sz w:val="24"/>
          <w:szCs w:val="24"/>
        </w:rPr>
        <w:t>- способствует развитию сетевого взаимодействия образовательных организаций, реализующих ДООП;</w:t>
      </w:r>
    </w:p>
    <w:p w:rsidR="00387F90" w:rsidRPr="005A1B20" w:rsidRDefault="00387F90" w:rsidP="005A1B20">
      <w:pPr>
        <w:spacing w:line="276" w:lineRule="auto"/>
        <w:jc w:val="both"/>
        <w:rPr>
          <w:sz w:val="24"/>
          <w:szCs w:val="24"/>
        </w:rPr>
      </w:pPr>
      <w:r w:rsidRPr="005A1B20">
        <w:rPr>
          <w:sz w:val="24"/>
          <w:szCs w:val="24"/>
        </w:rPr>
        <w:lastRenderedPageBreak/>
        <w:t>- ведет работу по информированию и просвещению родителей в области дополнительного образования детей;</w:t>
      </w:r>
    </w:p>
    <w:p w:rsidR="00387F90" w:rsidRPr="005A1B20" w:rsidRDefault="00387F90" w:rsidP="005A1B20">
      <w:pPr>
        <w:spacing w:line="276" w:lineRule="auto"/>
        <w:ind w:left="57"/>
        <w:jc w:val="both"/>
        <w:rPr>
          <w:sz w:val="24"/>
          <w:szCs w:val="24"/>
        </w:rPr>
      </w:pPr>
      <w:r w:rsidRPr="005A1B20">
        <w:rPr>
          <w:sz w:val="24"/>
          <w:szCs w:val="24"/>
        </w:rPr>
        <w:t>- обеспечивает содержательное наполнение муниципального сегмента общедоступного навигатора в системе ДОД;</w:t>
      </w:r>
    </w:p>
    <w:p w:rsidR="00387F90" w:rsidRPr="005A1B20" w:rsidRDefault="00387F90" w:rsidP="005A1B20">
      <w:pPr>
        <w:spacing w:line="276" w:lineRule="auto"/>
        <w:jc w:val="both"/>
        <w:rPr>
          <w:sz w:val="24"/>
          <w:szCs w:val="24"/>
        </w:rPr>
      </w:pPr>
      <w:r w:rsidRPr="005A1B20">
        <w:rPr>
          <w:sz w:val="24"/>
          <w:szCs w:val="24"/>
        </w:rPr>
        <w:t>- проводит работу по поддержке и сопровождению одаренных детей.</w:t>
      </w:r>
    </w:p>
    <w:p w:rsidR="00387F90" w:rsidRPr="005A1B20" w:rsidRDefault="00387F90" w:rsidP="005A1B20">
      <w:pPr>
        <w:autoSpaceDE w:val="0"/>
        <w:autoSpaceDN w:val="0"/>
        <w:adjustRightInd w:val="0"/>
        <w:spacing w:line="276" w:lineRule="auto"/>
        <w:ind w:firstLine="708"/>
        <w:jc w:val="both"/>
        <w:rPr>
          <w:rFonts w:eastAsiaTheme="minorHAnsi"/>
          <w:color w:val="000000"/>
          <w:sz w:val="24"/>
          <w:szCs w:val="24"/>
        </w:rPr>
      </w:pPr>
      <w:r w:rsidRPr="005A1B20">
        <w:rPr>
          <w:rFonts w:eastAsiaTheme="minorHAnsi"/>
          <w:color w:val="000000"/>
          <w:sz w:val="24"/>
          <w:szCs w:val="24"/>
        </w:rPr>
        <w:t>Специалисты МОЦ обеспечивают методическое и техническое сопровождение работы в информационной системе «Навигатор дополнительного образования детей».</w:t>
      </w:r>
    </w:p>
    <w:p w:rsidR="00387F90" w:rsidRPr="005A1B20" w:rsidRDefault="00387F90" w:rsidP="005A1B20">
      <w:pPr>
        <w:autoSpaceDE w:val="0"/>
        <w:autoSpaceDN w:val="0"/>
        <w:adjustRightInd w:val="0"/>
        <w:spacing w:line="276" w:lineRule="auto"/>
        <w:ind w:firstLine="708"/>
        <w:jc w:val="both"/>
        <w:rPr>
          <w:color w:val="FF0000"/>
          <w:sz w:val="24"/>
          <w:szCs w:val="24"/>
        </w:rPr>
      </w:pPr>
      <w:r w:rsidRPr="005A1B20">
        <w:rPr>
          <w:color w:val="000000"/>
          <w:sz w:val="24"/>
          <w:szCs w:val="24"/>
        </w:rPr>
        <w:t xml:space="preserve">На 01.04.2024 года в АИС Навигатор зарегистрированы 17 организаций, опубликованы 185 дополнительных общеразвивающих программ, из них: 14 программ технической направленности, 9 туристско-краеведческой, 49 физкультурно-спортивной, 54 художественной, 15 </w:t>
      </w:r>
      <w:r w:rsidRPr="005A1B20">
        <w:rPr>
          <w:sz w:val="24"/>
          <w:szCs w:val="24"/>
        </w:rPr>
        <w:t xml:space="preserve">естественнонаучной, 44 социально-гуманитарной. </w:t>
      </w:r>
    </w:p>
    <w:p w:rsidR="00387F90" w:rsidRPr="005A1B20" w:rsidRDefault="00387F90" w:rsidP="005A1B20">
      <w:pPr>
        <w:spacing w:line="276" w:lineRule="auto"/>
        <w:ind w:firstLine="708"/>
        <w:jc w:val="both"/>
        <w:rPr>
          <w:sz w:val="24"/>
          <w:szCs w:val="24"/>
        </w:rPr>
      </w:pPr>
      <w:r w:rsidRPr="005A1B20">
        <w:rPr>
          <w:sz w:val="24"/>
          <w:szCs w:val="24"/>
        </w:rPr>
        <w:t xml:space="preserve">Основной показатель внедрения Целевой модели дополнительного образования детей - охват детей дополнительными общеобразовательными программами, </w:t>
      </w:r>
      <w:bookmarkStart w:id="2" w:name="_Hlk156907250"/>
      <w:r w:rsidRPr="005A1B20">
        <w:rPr>
          <w:sz w:val="24"/>
          <w:szCs w:val="24"/>
        </w:rPr>
        <w:t>результаты реализации программы «Навигатор» в целях обеспечения дополнительного образования детей. Количество зарегистрированных детей ЕИС «Навигатор» в 2023 году – 2455 человек, что составляет 67,7 % от общего количества проживающих несовершеннолетних на территории Нукутского района в возрасте от 5 до 18 лет (3643 человек)</w:t>
      </w:r>
    </w:p>
    <w:bookmarkEnd w:id="2"/>
    <w:p w:rsidR="00387F90" w:rsidRPr="005A1B20" w:rsidRDefault="00387F90" w:rsidP="005A1B20">
      <w:pPr>
        <w:autoSpaceDE w:val="0"/>
        <w:autoSpaceDN w:val="0"/>
        <w:adjustRightInd w:val="0"/>
        <w:spacing w:line="276" w:lineRule="auto"/>
        <w:ind w:firstLine="708"/>
        <w:jc w:val="both"/>
        <w:rPr>
          <w:sz w:val="24"/>
          <w:szCs w:val="24"/>
        </w:rPr>
      </w:pPr>
      <w:r w:rsidRPr="005A1B20">
        <w:rPr>
          <w:sz w:val="24"/>
          <w:szCs w:val="24"/>
        </w:rPr>
        <w:t>Более всего на территории МО «Нукутский район» востребованы программы художественной (776 обучающихся) и физкультурно-спортивной (1227 обучающихся) направленностей.</w:t>
      </w:r>
    </w:p>
    <w:p w:rsidR="00387F90" w:rsidRPr="005A1B20" w:rsidRDefault="00387F90" w:rsidP="005A1B20">
      <w:pPr>
        <w:autoSpaceDE w:val="0"/>
        <w:autoSpaceDN w:val="0"/>
        <w:adjustRightInd w:val="0"/>
        <w:spacing w:line="276" w:lineRule="auto"/>
        <w:ind w:firstLine="708"/>
        <w:jc w:val="both"/>
        <w:rPr>
          <w:sz w:val="24"/>
          <w:szCs w:val="24"/>
        </w:rPr>
      </w:pPr>
      <w:r w:rsidRPr="005A1B20">
        <w:rPr>
          <w:sz w:val="24"/>
          <w:szCs w:val="24"/>
        </w:rPr>
        <w:t>Ежегодно муниципальный опорный центр Нукутского района отмечают Благодарностью ГАУ ДО Иркутской области «Центр развития дополнительного образования детей», за исполнение целевого показателя реализации Концепции развития дополнительного образования детей до 2030 года Иркутской области.</w:t>
      </w:r>
    </w:p>
    <w:p w:rsidR="00387F90" w:rsidRPr="005A1B20" w:rsidRDefault="00387F90" w:rsidP="005A1B20">
      <w:pPr>
        <w:spacing w:line="276" w:lineRule="auto"/>
        <w:jc w:val="both"/>
        <w:rPr>
          <w:sz w:val="24"/>
          <w:szCs w:val="24"/>
          <w:shd w:val="clear" w:color="auto" w:fill="FFFFFF"/>
        </w:rPr>
      </w:pPr>
    </w:p>
    <w:p w:rsidR="00387F90" w:rsidRPr="005A1B20" w:rsidRDefault="00387F90" w:rsidP="005A1B20">
      <w:pPr>
        <w:spacing w:line="276" w:lineRule="auto"/>
        <w:ind w:firstLine="708"/>
        <w:jc w:val="both"/>
        <w:rPr>
          <w:sz w:val="24"/>
          <w:szCs w:val="24"/>
          <w:shd w:val="clear" w:color="auto" w:fill="FFFFFF"/>
        </w:rPr>
      </w:pPr>
      <w:r w:rsidRPr="005A1B20">
        <w:rPr>
          <w:sz w:val="24"/>
          <w:szCs w:val="24"/>
          <w:shd w:val="clear" w:color="auto" w:fill="FFFFFF"/>
        </w:rPr>
        <w:t>Для внедрения целевой модели развития дополнительного образования, для охвата 85% детей от 5 до 18 лет дополнительным образованием к 2030 году необходимо:</w:t>
      </w:r>
    </w:p>
    <w:p w:rsidR="00387F90" w:rsidRPr="005A1B20" w:rsidRDefault="00387F90" w:rsidP="005A1B20">
      <w:pPr>
        <w:spacing w:line="276" w:lineRule="auto"/>
        <w:jc w:val="both"/>
        <w:rPr>
          <w:sz w:val="24"/>
          <w:szCs w:val="24"/>
        </w:rPr>
      </w:pPr>
      <w:r w:rsidRPr="005A1B20">
        <w:rPr>
          <w:sz w:val="24"/>
          <w:szCs w:val="24"/>
          <w:shd w:val="clear" w:color="auto" w:fill="FFFFFF"/>
        </w:rPr>
        <w:t>1. Современное здание, которое вместит в себя специально оборудованные помещения для реализации различных направлений дополнительного образования.</w:t>
      </w:r>
    </w:p>
    <w:p w:rsidR="00387F90" w:rsidRPr="005A1B20" w:rsidRDefault="00387F90" w:rsidP="005A1B20">
      <w:pPr>
        <w:pStyle w:val="a4"/>
        <w:spacing w:line="276" w:lineRule="auto"/>
        <w:ind w:left="360"/>
        <w:jc w:val="both"/>
        <w:rPr>
          <w:rFonts w:ascii="Times New Roman" w:hAnsi="Times New Roman" w:cs="Times New Roman"/>
          <w:sz w:val="24"/>
          <w:szCs w:val="24"/>
          <w:shd w:val="clear" w:color="auto" w:fill="FFFFFF"/>
        </w:rPr>
      </w:pPr>
      <w:r w:rsidRPr="005A1B20">
        <w:rPr>
          <w:rFonts w:ascii="Times New Roman" w:hAnsi="Times New Roman" w:cs="Times New Roman"/>
          <w:sz w:val="24"/>
          <w:szCs w:val="24"/>
          <w:shd w:val="clear" w:color="auto" w:fill="FFFFFF"/>
        </w:rPr>
        <w:t>А. Швейная мастерская.</w:t>
      </w:r>
    </w:p>
    <w:p w:rsidR="00387F90" w:rsidRPr="005A1B20" w:rsidRDefault="00387F90" w:rsidP="005A1B20">
      <w:pPr>
        <w:pStyle w:val="a4"/>
        <w:spacing w:line="276" w:lineRule="auto"/>
        <w:ind w:left="360"/>
        <w:jc w:val="both"/>
        <w:rPr>
          <w:rFonts w:ascii="Times New Roman" w:hAnsi="Times New Roman" w:cs="Times New Roman"/>
          <w:sz w:val="24"/>
          <w:szCs w:val="24"/>
          <w:shd w:val="clear" w:color="auto" w:fill="FFFFFF"/>
        </w:rPr>
      </w:pPr>
      <w:r w:rsidRPr="005A1B20">
        <w:rPr>
          <w:rFonts w:ascii="Times New Roman" w:hAnsi="Times New Roman" w:cs="Times New Roman"/>
          <w:sz w:val="24"/>
          <w:szCs w:val="24"/>
          <w:shd w:val="clear" w:color="auto" w:fill="FFFFFF"/>
        </w:rPr>
        <w:t>Б. Гончарная мастерская.</w:t>
      </w:r>
    </w:p>
    <w:p w:rsidR="00387F90" w:rsidRPr="005A1B20" w:rsidRDefault="00387F90" w:rsidP="005A1B20">
      <w:pPr>
        <w:pStyle w:val="a4"/>
        <w:spacing w:line="276" w:lineRule="auto"/>
        <w:ind w:left="360"/>
        <w:jc w:val="both"/>
        <w:rPr>
          <w:rFonts w:ascii="Times New Roman" w:hAnsi="Times New Roman" w:cs="Times New Roman"/>
          <w:sz w:val="24"/>
          <w:szCs w:val="24"/>
          <w:shd w:val="clear" w:color="auto" w:fill="FFFFFF"/>
        </w:rPr>
      </w:pPr>
      <w:r w:rsidRPr="005A1B20">
        <w:rPr>
          <w:rFonts w:ascii="Times New Roman" w:hAnsi="Times New Roman" w:cs="Times New Roman"/>
          <w:sz w:val="24"/>
          <w:szCs w:val="24"/>
          <w:shd w:val="clear" w:color="auto" w:fill="FFFFFF"/>
        </w:rPr>
        <w:t>В. Кабинет, оснащенный туристическим снаряжением.</w:t>
      </w:r>
    </w:p>
    <w:p w:rsidR="00387F90" w:rsidRPr="005A1B20" w:rsidRDefault="00387F90" w:rsidP="005A1B20">
      <w:pPr>
        <w:pStyle w:val="a4"/>
        <w:spacing w:line="276" w:lineRule="auto"/>
        <w:ind w:left="360"/>
        <w:jc w:val="both"/>
        <w:rPr>
          <w:rFonts w:ascii="Times New Roman" w:hAnsi="Times New Roman" w:cs="Times New Roman"/>
          <w:sz w:val="24"/>
          <w:szCs w:val="24"/>
          <w:shd w:val="clear" w:color="auto" w:fill="FFFFFF"/>
        </w:rPr>
      </w:pPr>
      <w:r w:rsidRPr="005A1B20">
        <w:rPr>
          <w:rFonts w:ascii="Times New Roman" w:hAnsi="Times New Roman" w:cs="Times New Roman"/>
          <w:sz w:val="24"/>
          <w:szCs w:val="24"/>
          <w:shd w:val="clear" w:color="auto" w:fill="FFFFFF"/>
        </w:rPr>
        <w:t>(</w:t>
      </w:r>
      <w:r w:rsidRPr="005A1B20">
        <w:rPr>
          <w:rStyle w:val="a9"/>
          <w:rFonts w:ascii="Times New Roman" w:hAnsi="Times New Roman" w:cs="Times New Roman"/>
          <w:bCs/>
          <w:sz w:val="24"/>
          <w:szCs w:val="24"/>
          <w:shd w:val="clear" w:color="auto" w:fill="FFFFFF"/>
        </w:rPr>
        <w:t>Скалодром</w:t>
      </w:r>
      <w:r w:rsidRPr="005A1B20">
        <w:rPr>
          <w:rFonts w:ascii="Times New Roman" w:hAnsi="Times New Roman" w:cs="Times New Roman"/>
          <w:sz w:val="24"/>
          <w:szCs w:val="24"/>
          <w:shd w:val="clear" w:color="auto" w:fill="FFFFFF"/>
        </w:rPr>
        <w:t> — искусственное сооружение для скалолазания)</w:t>
      </w:r>
    </w:p>
    <w:p w:rsidR="00387F90" w:rsidRPr="005A1B20" w:rsidRDefault="00387F90" w:rsidP="005A1B20">
      <w:pPr>
        <w:pStyle w:val="a4"/>
        <w:spacing w:line="276" w:lineRule="auto"/>
        <w:ind w:left="360"/>
        <w:jc w:val="both"/>
        <w:rPr>
          <w:rFonts w:ascii="Times New Roman" w:hAnsi="Times New Roman" w:cs="Times New Roman"/>
          <w:color w:val="4D5156"/>
          <w:sz w:val="24"/>
          <w:szCs w:val="24"/>
          <w:shd w:val="clear" w:color="auto" w:fill="FFFFFF"/>
        </w:rPr>
      </w:pPr>
      <w:r w:rsidRPr="005A1B20">
        <w:rPr>
          <w:rFonts w:ascii="Times New Roman" w:hAnsi="Times New Roman" w:cs="Times New Roman"/>
          <w:sz w:val="24"/>
          <w:szCs w:val="24"/>
          <w:shd w:val="clear" w:color="auto" w:fill="FFFFFF"/>
        </w:rPr>
        <w:t xml:space="preserve">Г. Кабинеты, </w:t>
      </w:r>
      <w:r w:rsidRPr="005A1B20">
        <w:rPr>
          <w:rStyle w:val="a9"/>
          <w:rFonts w:ascii="Times New Roman" w:hAnsi="Times New Roman" w:cs="Times New Roman"/>
          <w:bCs/>
          <w:sz w:val="24"/>
          <w:szCs w:val="24"/>
          <w:shd w:val="clear" w:color="auto" w:fill="FFFFFF"/>
        </w:rPr>
        <w:t>оснащённые</w:t>
      </w:r>
      <w:r w:rsidRPr="005A1B20">
        <w:rPr>
          <w:rFonts w:ascii="Times New Roman" w:hAnsi="Times New Roman" w:cs="Times New Roman"/>
          <w:sz w:val="24"/>
          <w:szCs w:val="24"/>
          <w:shd w:val="clear" w:color="auto" w:fill="FFFFFF"/>
        </w:rPr>
        <w:t> мультимедийной техникой, интерактивным </w:t>
      </w:r>
      <w:r w:rsidRPr="005A1B20">
        <w:rPr>
          <w:rStyle w:val="a9"/>
          <w:rFonts w:ascii="Times New Roman" w:hAnsi="Times New Roman" w:cs="Times New Roman"/>
          <w:bCs/>
          <w:sz w:val="24"/>
          <w:szCs w:val="24"/>
          <w:shd w:val="clear" w:color="auto" w:fill="FFFFFF"/>
        </w:rPr>
        <w:t>оборудованием</w:t>
      </w:r>
      <w:r w:rsidRPr="005A1B20">
        <w:rPr>
          <w:rFonts w:ascii="Times New Roman" w:hAnsi="Times New Roman" w:cs="Times New Roman"/>
          <w:color w:val="4D5156"/>
          <w:sz w:val="24"/>
          <w:szCs w:val="24"/>
          <w:shd w:val="clear" w:color="auto" w:fill="FFFFFF"/>
        </w:rPr>
        <w:t>.</w:t>
      </w:r>
    </w:p>
    <w:p w:rsidR="00387F90" w:rsidRPr="005A1B20" w:rsidRDefault="00387F90" w:rsidP="005A1B20">
      <w:pPr>
        <w:pStyle w:val="a4"/>
        <w:spacing w:line="276" w:lineRule="auto"/>
        <w:ind w:left="360"/>
        <w:jc w:val="both"/>
        <w:rPr>
          <w:rFonts w:ascii="Times New Roman" w:hAnsi="Times New Roman" w:cs="Times New Roman"/>
          <w:sz w:val="24"/>
          <w:szCs w:val="24"/>
        </w:rPr>
      </w:pPr>
      <w:r w:rsidRPr="005A1B20">
        <w:rPr>
          <w:rFonts w:ascii="Times New Roman" w:hAnsi="Times New Roman" w:cs="Times New Roman"/>
          <w:sz w:val="24"/>
          <w:szCs w:val="24"/>
          <w:shd w:val="clear" w:color="auto" w:fill="FFFFFF"/>
        </w:rPr>
        <w:t>Д</w:t>
      </w:r>
      <w:r w:rsidRPr="005A1B20">
        <w:rPr>
          <w:rFonts w:ascii="Times New Roman" w:hAnsi="Times New Roman" w:cs="Times New Roman"/>
          <w:sz w:val="24"/>
          <w:szCs w:val="24"/>
        </w:rPr>
        <w:t>. Класс хореографии.</w:t>
      </w:r>
    </w:p>
    <w:p w:rsidR="00387F90" w:rsidRPr="005A1B20" w:rsidRDefault="00387F90" w:rsidP="005A1B20">
      <w:pPr>
        <w:pStyle w:val="a4"/>
        <w:spacing w:line="276" w:lineRule="auto"/>
        <w:ind w:left="360"/>
        <w:jc w:val="both"/>
        <w:rPr>
          <w:rFonts w:ascii="Times New Roman" w:hAnsi="Times New Roman" w:cs="Times New Roman"/>
          <w:sz w:val="24"/>
          <w:szCs w:val="24"/>
        </w:rPr>
      </w:pPr>
      <w:r w:rsidRPr="005A1B20">
        <w:rPr>
          <w:rFonts w:ascii="Times New Roman" w:hAnsi="Times New Roman" w:cs="Times New Roman"/>
          <w:sz w:val="24"/>
          <w:szCs w:val="24"/>
        </w:rPr>
        <w:t>Е. Актовый зал со сценой, для театральных постановок.</w:t>
      </w:r>
    </w:p>
    <w:p w:rsidR="00387F90" w:rsidRPr="005A1B20" w:rsidRDefault="00387F90" w:rsidP="005A1B20">
      <w:pPr>
        <w:spacing w:line="276" w:lineRule="auto"/>
        <w:jc w:val="both"/>
        <w:rPr>
          <w:sz w:val="24"/>
          <w:szCs w:val="24"/>
        </w:rPr>
      </w:pPr>
      <w:r w:rsidRPr="005A1B20">
        <w:rPr>
          <w:sz w:val="24"/>
          <w:szCs w:val="24"/>
          <w:shd w:val="clear" w:color="auto" w:fill="FFFFFF"/>
        </w:rPr>
        <w:t>2. Личный транспорт (для участия в конкурсах, соревнованиях)</w:t>
      </w:r>
    </w:p>
    <w:p w:rsidR="00387F90" w:rsidRPr="005A1B20" w:rsidRDefault="00387F90" w:rsidP="005A1B20">
      <w:pPr>
        <w:spacing w:line="276" w:lineRule="auto"/>
        <w:jc w:val="both"/>
        <w:rPr>
          <w:sz w:val="24"/>
          <w:szCs w:val="24"/>
        </w:rPr>
      </w:pPr>
      <w:r w:rsidRPr="005A1B20">
        <w:rPr>
          <w:sz w:val="24"/>
          <w:szCs w:val="24"/>
          <w:shd w:val="clear" w:color="auto" w:fill="FFFFFF"/>
        </w:rPr>
        <w:t>3. Требуются максимальные бюджетные вложения (увеличение лимитов по ст. 310, 340)</w:t>
      </w:r>
    </w:p>
    <w:p w:rsidR="00387F90" w:rsidRPr="005A1B20" w:rsidRDefault="00387F90" w:rsidP="005A1B20">
      <w:pPr>
        <w:spacing w:line="276" w:lineRule="auto"/>
        <w:jc w:val="both"/>
        <w:rPr>
          <w:sz w:val="24"/>
          <w:szCs w:val="24"/>
          <w:shd w:val="clear" w:color="auto" w:fill="FFFFFF"/>
        </w:rPr>
      </w:pPr>
      <w:r w:rsidRPr="005A1B20">
        <w:rPr>
          <w:sz w:val="24"/>
          <w:szCs w:val="24"/>
          <w:shd w:val="clear" w:color="auto" w:fill="FFFFFF"/>
        </w:rPr>
        <w:t xml:space="preserve">4. Решение проблем с кадрами. </w:t>
      </w:r>
    </w:p>
    <w:p w:rsidR="00387F90" w:rsidRPr="005A1B20" w:rsidRDefault="00387F90" w:rsidP="005A1B20">
      <w:pPr>
        <w:spacing w:line="276" w:lineRule="auto"/>
        <w:jc w:val="both"/>
        <w:rPr>
          <w:sz w:val="24"/>
          <w:szCs w:val="24"/>
        </w:rPr>
      </w:pPr>
      <w:r w:rsidRPr="005A1B20">
        <w:rPr>
          <w:sz w:val="24"/>
          <w:szCs w:val="24"/>
        </w:rPr>
        <w:t>5.</w:t>
      </w:r>
      <w:r w:rsidRPr="005A1B20">
        <w:rPr>
          <w:color w:val="111115"/>
          <w:sz w:val="24"/>
          <w:szCs w:val="24"/>
          <w:bdr w:val="none" w:sz="0" w:space="0" w:color="auto" w:frame="1"/>
        </w:rPr>
        <w:t xml:space="preserve"> Обновление учебных программ с учетом направления деятельности.</w:t>
      </w:r>
    </w:p>
    <w:p w:rsidR="00FE6877" w:rsidRPr="005A1B20" w:rsidRDefault="001D6FEB" w:rsidP="005A1B20">
      <w:pPr>
        <w:spacing w:line="276" w:lineRule="auto"/>
        <w:jc w:val="both"/>
        <w:rPr>
          <w:sz w:val="24"/>
          <w:szCs w:val="24"/>
        </w:rPr>
      </w:pPr>
      <w:r w:rsidRPr="005A1B20">
        <w:rPr>
          <w:sz w:val="24"/>
          <w:szCs w:val="24"/>
        </w:rPr>
        <w:t xml:space="preserve">       Заключительным звеном системы дополнительного образования </w:t>
      </w:r>
      <w:r w:rsidR="00FE6877" w:rsidRPr="005A1B20">
        <w:rPr>
          <w:sz w:val="24"/>
          <w:szCs w:val="24"/>
        </w:rPr>
        <w:t xml:space="preserve">являются общеобразовательные учреждения, реализующие в рамках Национального проекта «Образование» «Успех каждого ребенка» дополнительные </w:t>
      </w:r>
      <w:r w:rsidR="00D71EF9" w:rsidRPr="005A1B20">
        <w:rPr>
          <w:sz w:val="24"/>
          <w:szCs w:val="24"/>
        </w:rPr>
        <w:t>общеразвивающие</w:t>
      </w:r>
      <w:r w:rsidR="00FE6877" w:rsidRPr="005A1B20">
        <w:rPr>
          <w:sz w:val="24"/>
          <w:szCs w:val="24"/>
        </w:rPr>
        <w:t xml:space="preserve"> программы.</w:t>
      </w:r>
    </w:p>
    <w:p w:rsidR="00FD09DF" w:rsidRPr="005A1B20" w:rsidRDefault="00FE6877" w:rsidP="005A1B20">
      <w:pPr>
        <w:spacing w:line="276" w:lineRule="auto"/>
        <w:jc w:val="both"/>
        <w:rPr>
          <w:sz w:val="24"/>
          <w:szCs w:val="24"/>
        </w:rPr>
      </w:pPr>
      <w:r w:rsidRPr="005A1B20">
        <w:rPr>
          <w:sz w:val="24"/>
          <w:szCs w:val="24"/>
        </w:rPr>
        <w:t xml:space="preserve">       14 муниципальных организаций реализуют 137 дополнительных обще</w:t>
      </w:r>
      <w:r w:rsidR="00D71EF9" w:rsidRPr="005A1B20">
        <w:rPr>
          <w:sz w:val="24"/>
          <w:szCs w:val="24"/>
        </w:rPr>
        <w:t>развивающих</w:t>
      </w:r>
      <w:r w:rsidRPr="005A1B20">
        <w:rPr>
          <w:sz w:val="24"/>
          <w:szCs w:val="24"/>
        </w:rPr>
        <w:t xml:space="preserve"> программ</w:t>
      </w:r>
      <w:r w:rsidR="00E740BB" w:rsidRPr="005A1B20">
        <w:rPr>
          <w:sz w:val="24"/>
          <w:szCs w:val="24"/>
        </w:rPr>
        <w:t xml:space="preserve"> 116 педагогами. Программы реализуются</w:t>
      </w:r>
      <w:r w:rsidR="00D71EF9" w:rsidRPr="005A1B20">
        <w:rPr>
          <w:sz w:val="24"/>
          <w:szCs w:val="24"/>
        </w:rPr>
        <w:t xml:space="preserve"> также</w:t>
      </w:r>
      <w:r w:rsidR="00E740BB" w:rsidRPr="005A1B20">
        <w:rPr>
          <w:sz w:val="24"/>
          <w:szCs w:val="24"/>
        </w:rPr>
        <w:t xml:space="preserve"> по 6 направлениям: </w:t>
      </w:r>
      <w:r w:rsidR="00E740BB" w:rsidRPr="005A1B20">
        <w:rPr>
          <w:sz w:val="24"/>
          <w:szCs w:val="24"/>
        </w:rPr>
        <w:lastRenderedPageBreak/>
        <w:t>техническое, естественно-научное, туристско-краеведческое, социально-гуманитарное, художественное и программы в области искусств, физкультурно-спортивное. Помимо традиционных для школ кружков, секций и клубов в современных школах района вводятся</w:t>
      </w:r>
      <w:r w:rsidR="00FD09DF" w:rsidRPr="005A1B20">
        <w:rPr>
          <w:sz w:val="24"/>
          <w:szCs w:val="24"/>
        </w:rPr>
        <w:t xml:space="preserve"> такие актуальные и приоритетные для воспитательного процесса формы, как школьные театры и спортивные клубы.</w:t>
      </w:r>
    </w:p>
    <w:p w:rsidR="00387F90" w:rsidRPr="005A1B20" w:rsidRDefault="00FD09DF" w:rsidP="005A1B20">
      <w:pPr>
        <w:spacing w:line="276" w:lineRule="auto"/>
        <w:jc w:val="both"/>
        <w:rPr>
          <w:sz w:val="24"/>
          <w:szCs w:val="24"/>
        </w:rPr>
      </w:pPr>
      <w:r w:rsidRPr="005A1B20">
        <w:rPr>
          <w:sz w:val="24"/>
          <w:szCs w:val="24"/>
        </w:rPr>
        <w:t xml:space="preserve">        Школьный спортивный клуб МБОУ </w:t>
      </w:r>
      <w:proofErr w:type="spellStart"/>
      <w:r w:rsidRPr="005A1B20">
        <w:rPr>
          <w:sz w:val="24"/>
          <w:szCs w:val="24"/>
        </w:rPr>
        <w:t>Нукутская</w:t>
      </w:r>
      <w:proofErr w:type="spellEnd"/>
      <w:r w:rsidRPr="005A1B20">
        <w:rPr>
          <w:sz w:val="24"/>
          <w:szCs w:val="24"/>
        </w:rPr>
        <w:t xml:space="preserve"> СОШ с 2021 года реализует дополнительную образовательную программу «Скандинавская ходьба». Каждый год воспитанники участвуют в фестивалях Иркутской области</w:t>
      </w:r>
      <w:r w:rsidR="00AD6FCF" w:rsidRPr="005A1B20">
        <w:rPr>
          <w:sz w:val="24"/>
          <w:szCs w:val="24"/>
        </w:rPr>
        <w:t xml:space="preserve"> «Марафон северной ходьбы», где являются победителями и призерами данных соревнований.</w:t>
      </w:r>
    </w:p>
    <w:p w:rsidR="00AD6FCF" w:rsidRPr="005A1B20" w:rsidRDefault="00AD6FCF" w:rsidP="005A1B20">
      <w:pPr>
        <w:spacing w:line="276" w:lineRule="auto"/>
        <w:jc w:val="both"/>
        <w:rPr>
          <w:sz w:val="24"/>
          <w:szCs w:val="24"/>
        </w:rPr>
      </w:pPr>
      <w:r w:rsidRPr="005A1B20">
        <w:rPr>
          <w:sz w:val="24"/>
          <w:szCs w:val="24"/>
        </w:rPr>
        <w:t xml:space="preserve">            МБОУ </w:t>
      </w:r>
      <w:proofErr w:type="spellStart"/>
      <w:r w:rsidRPr="005A1B20">
        <w:rPr>
          <w:sz w:val="24"/>
          <w:szCs w:val="24"/>
        </w:rPr>
        <w:t>Новонукутская</w:t>
      </w:r>
      <w:proofErr w:type="spellEnd"/>
      <w:r w:rsidRPr="005A1B20">
        <w:rPr>
          <w:sz w:val="24"/>
          <w:szCs w:val="24"/>
        </w:rPr>
        <w:t xml:space="preserve"> СОШ стала образовательной площадкой для реализации 2-ух приоритетных проектов «Театр-школа жизни» и школьный спортивный клуб «Юниор».</w:t>
      </w:r>
    </w:p>
    <w:p w:rsidR="00AD6FCF" w:rsidRPr="005A1B20" w:rsidRDefault="00AD6FCF" w:rsidP="005A1B20">
      <w:pPr>
        <w:spacing w:line="276" w:lineRule="auto"/>
        <w:ind w:firstLine="851"/>
        <w:jc w:val="both"/>
        <w:rPr>
          <w:sz w:val="24"/>
          <w:szCs w:val="24"/>
        </w:rPr>
      </w:pPr>
      <w:r w:rsidRPr="005A1B20">
        <w:rPr>
          <w:sz w:val="24"/>
          <w:szCs w:val="24"/>
        </w:rPr>
        <w:t>Проект «Театр – школа жизни» направлен на воспитание гармонично развитой и социально ответственной личности средствами театрального искусства. Он реализуется в рамках национальных проектов «Культура» и «Образование». Партнерами проекта стали Министерство образования Иркутской области, Министерство культуры Иркутской области, Общественная палата Иркутской области, Общероссийская общественно – государственная организация «Союз женщин России».</w:t>
      </w:r>
    </w:p>
    <w:p w:rsidR="00AD6FCF" w:rsidRPr="005A1B20" w:rsidRDefault="00AD6FCF" w:rsidP="005A1B20">
      <w:pPr>
        <w:spacing w:line="276" w:lineRule="auto"/>
        <w:ind w:firstLine="851"/>
        <w:jc w:val="both"/>
        <w:rPr>
          <w:sz w:val="24"/>
          <w:szCs w:val="24"/>
        </w:rPr>
      </w:pPr>
      <w:r w:rsidRPr="005A1B20">
        <w:rPr>
          <w:sz w:val="24"/>
          <w:szCs w:val="24"/>
        </w:rPr>
        <w:t xml:space="preserve">Пилотный проект регионального значения охватил 10 школ из 6 МО: </w:t>
      </w:r>
      <w:proofErr w:type="spellStart"/>
      <w:r w:rsidRPr="005A1B20">
        <w:rPr>
          <w:sz w:val="24"/>
          <w:szCs w:val="24"/>
        </w:rPr>
        <w:t>г.Иркутск</w:t>
      </w:r>
      <w:proofErr w:type="spellEnd"/>
      <w:r w:rsidRPr="005A1B20">
        <w:rPr>
          <w:sz w:val="24"/>
          <w:szCs w:val="24"/>
        </w:rPr>
        <w:t xml:space="preserve">, г. Ангарск., г. </w:t>
      </w:r>
      <w:proofErr w:type="spellStart"/>
      <w:r w:rsidRPr="005A1B20">
        <w:rPr>
          <w:sz w:val="24"/>
          <w:szCs w:val="24"/>
        </w:rPr>
        <w:t>Усть</w:t>
      </w:r>
      <w:proofErr w:type="spellEnd"/>
      <w:r w:rsidRPr="005A1B20">
        <w:rPr>
          <w:sz w:val="24"/>
          <w:szCs w:val="24"/>
        </w:rPr>
        <w:t xml:space="preserve">- </w:t>
      </w:r>
      <w:proofErr w:type="spellStart"/>
      <w:r w:rsidRPr="005A1B20">
        <w:rPr>
          <w:sz w:val="24"/>
          <w:szCs w:val="24"/>
        </w:rPr>
        <w:t>Илимск</w:t>
      </w:r>
      <w:proofErr w:type="spellEnd"/>
      <w:r w:rsidRPr="005A1B20">
        <w:rPr>
          <w:sz w:val="24"/>
          <w:szCs w:val="24"/>
        </w:rPr>
        <w:t xml:space="preserve">, </w:t>
      </w:r>
      <w:proofErr w:type="spellStart"/>
      <w:r w:rsidRPr="005A1B20">
        <w:rPr>
          <w:sz w:val="24"/>
          <w:szCs w:val="24"/>
        </w:rPr>
        <w:t>Нукутский</w:t>
      </w:r>
      <w:proofErr w:type="spellEnd"/>
      <w:r w:rsidRPr="005A1B20">
        <w:rPr>
          <w:sz w:val="24"/>
          <w:szCs w:val="24"/>
        </w:rPr>
        <w:t xml:space="preserve">, </w:t>
      </w:r>
      <w:proofErr w:type="spellStart"/>
      <w:r w:rsidRPr="005A1B20">
        <w:rPr>
          <w:sz w:val="24"/>
          <w:szCs w:val="24"/>
        </w:rPr>
        <w:t>Куйтунский</w:t>
      </w:r>
      <w:proofErr w:type="spellEnd"/>
      <w:r w:rsidRPr="005A1B20">
        <w:rPr>
          <w:sz w:val="24"/>
          <w:szCs w:val="24"/>
        </w:rPr>
        <w:t xml:space="preserve"> и </w:t>
      </w:r>
      <w:proofErr w:type="spellStart"/>
      <w:r w:rsidRPr="005A1B20">
        <w:rPr>
          <w:sz w:val="24"/>
          <w:szCs w:val="24"/>
        </w:rPr>
        <w:t>Усольский</w:t>
      </w:r>
      <w:proofErr w:type="spellEnd"/>
      <w:r w:rsidRPr="005A1B20">
        <w:rPr>
          <w:sz w:val="24"/>
          <w:szCs w:val="24"/>
        </w:rPr>
        <w:t xml:space="preserve"> районы. </w:t>
      </w:r>
    </w:p>
    <w:p w:rsidR="00AD6FCF" w:rsidRPr="005A1B20" w:rsidRDefault="00AD6FCF" w:rsidP="005A1B20">
      <w:pPr>
        <w:spacing w:line="276" w:lineRule="auto"/>
        <w:ind w:firstLine="851"/>
        <w:jc w:val="both"/>
        <w:rPr>
          <w:sz w:val="24"/>
          <w:szCs w:val="24"/>
        </w:rPr>
      </w:pPr>
      <w:r w:rsidRPr="005A1B20">
        <w:rPr>
          <w:sz w:val="24"/>
          <w:szCs w:val="24"/>
        </w:rPr>
        <w:t xml:space="preserve">Работа велась по двум направлениям «Как воспитать человека. Новые вызовы. Пути решений» и «Театр – как точка роста. Театральная педагогика в школе». </w:t>
      </w:r>
    </w:p>
    <w:p w:rsidR="00AD6FCF" w:rsidRPr="005A1B20" w:rsidRDefault="00AD6FCF" w:rsidP="005A1B20">
      <w:pPr>
        <w:spacing w:line="276" w:lineRule="auto"/>
        <w:ind w:firstLine="851"/>
        <w:jc w:val="both"/>
        <w:rPr>
          <w:sz w:val="24"/>
          <w:szCs w:val="24"/>
        </w:rPr>
      </w:pPr>
      <w:r w:rsidRPr="005A1B20">
        <w:rPr>
          <w:sz w:val="24"/>
          <w:szCs w:val="24"/>
        </w:rPr>
        <w:t xml:space="preserve"> </w:t>
      </w:r>
      <w:r w:rsidR="00317E92" w:rsidRPr="005A1B20">
        <w:rPr>
          <w:sz w:val="24"/>
          <w:szCs w:val="24"/>
        </w:rPr>
        <w:t>Ш</w:t>
      </w:r>
      <w:r w:rsidRPr="005A1B20">
        <w:rPr>
          <w:sz w:val="24"/>
          <w:szCs w:val="24"/>
        </w:rPr>
        <w:t>кольный театр «Занавес» стал таким островком, куда пришли абсолютно разные дети по возрасту, интересам, темпераменту, из семей разного социального статуса. Театр нужен детям для живого общения.</w:t>
      </w:r>
    </w:p>
    <w:p w:rsidR="00AD6FCF" w:rsidRPr="005A1B20" w:rsidRDefault="00AD6FCF" w:rsidP="005A1B20">
      <w:pPr>
        <w:spacing w:line="276" w:lineRule="auto"/>
        <w:ind w:firstLine="851"/>
        <w:jc w:val="both"/>
        <w:rPr>
          <w:sz w:val="24"/>
          <w:szCs w:val="24"/>
        </w:rPr>
      </w:pPr>
      <w:r w:rsidRPr="005A1B20">
        <w:rPr>
          <w:sz w:val="24"/>
          <w:szCs w:val="24"/>
        </w:rPr>
        <w:t>Коллектив юных артистов был создан в октябре 2022 года, когда школа вошла в региональный проект «Театр – школа жизни».</w:t>
      </w:r>
    </w:p>
    <w:p w:rsidR="00AD6FCF" w:rsidRPr="005A1B20" w:rsidRDefault="00317E92" w:rsidP="005A1B20">
      <w:pPr>
        <w:spacing w:line="276" w:lineRule="auto"/>
        <w:ind w:firstLine="851"/>
        <w:jc w:val="both"/>
        <w:rPr>
          <w:sz w:val="24"/>
          <w:szCs w:val="24"/>
        </w:rPr>
      </w:pPr>
      <w:r w:rsidRPr="005A1B20">
        <w:rPr>
          <w:sz w:val="24"/>
          <w:szCs w:val="24"/>
        </w:rPr>
        <w:t xml:space="preserve">Профессиональным открытием администрации школы стала режиссер театра </w:t>
      </w:r>
      <w:r w:rsidR="00A03F8C" w:rsidRPr="005A1B20">
        <w:rPr>
          <w:sz w:val="24"/>
          <w:szCs w:val="24"/>
        </w:rPr>
        <w:t>Строгова Елена Николаевна.</w:t>
      </w:r>
      <w:r w:rsidR="00AD6FCF" w:rsidRPr="005A1B20">
        <w:rPr>
          <w:sz w:val="24"/>
          <w:szCs w:val="24"/>
        </w:rPr>
        <w:t xml:space="preserve"> </w:t>
      </w:r>
      <w:r w:rsidR="00A03F8C" w:rsidRPr="005A1B20">
        <w:rPr>
          <w:sz w:val="24"/>
          <w:szCs w:val="24"/>
        </w:rPr>
        <w:t>П</w:t>
      </w:r>
      <w:r w:rsidR="00AD6FCF" w:rsidRPr="005A1B20">
        <w:rPr>
          <w:sz w:val="24"/>
          <w:szCs w:val="24"/>
        </w:rPr>
        <w:t>ровели кастинг, оценили свои ресурсы, представили театр на общешкольном собрании и начались репетиции. Коллектив насчитывает 30 школьников из 8-10 классов, но есть и совсем юная артистка</w:t>
      </w:r>
      <w:r w:rsidR="00A03F8C" w:rsidRPr="005A1B20">
        <w:rPr>
          <w:sz w:val="24"/>
          <w:szCs w:val="24"/>
        </w:rPr>
        <w:t>.</w:t>
      </w:r>
      <w:r w:rsidR="00AD6FCF" w:rsidRPr="005A1B20">
        <w:rPr>
          <w:sz w:val="24"/>
          <w:szCs w:val="24"/>
        </w:rPr>
        <w:t xml:space="preserve"> Помимо занятий театральной педагогики, режиссер проводи</w:t>
      </w:r>
      <w:r w:rsidR="00D71EF9" w:rsidRPr="005A1B20">
        <w:rPr>
          <w:sz w:val="24"/>
          <w:szCs w:val="24"/>
        </w:rPr>
        <w:t>т</w:t>
      </w:r>
      <w:r w:rsidR="00AD6FCF" w:rsidRPr="005A1B20">
        <w:rPr>
          <w:sz w:val="24"/>
          <w:szCs w:val="24"/>
        </w:rPr>
        <w:t xml:space="preserve"> тренинги, уроки этикета, уроки вежливости и внимания и многое другое – всё это да</w:t>
      </w:r>
      <w:r w:rsidR="00D71EF9" w:rsidRPr="005A1B20">
        <w:rPr>
          <w:sz w:val="24"/>
          <w:szCs w:val="24"/>
        </w:rPr>
        <w:t>ет</w:t>
      </w:r>
      <w:r w:rsidR="00AD6FCF" w:rsidRPr="005A1B20">
        <w:rPr>
          <w:sz w:val="24"/>
          <w:szCs w:val="24"/>
        </w:rPr>
        <w:t xml:space="preserve"> детям незабываемые впечатления и навыки общения.</w:t>
      </w:r>
    </w:p>
    <w:p w:rsidR="00AD6FCF" w:rsidRPr="005A1B20" w:rsidRDefault="00A03F8C" w:rsidP="005A1B20">
      <w:pPr>
        <w:spacing w:line="276" w:lineRule="auto"/>
        <w:jc w:val="both"/>
        <w:rPr>
          <w:sz w:val="24"/>
          <w:szCs w:val="24"/>
        </w:rPr>
      </w:pPr>
      <w:r w:rsidRPr="005A1B20">
        <w:rPr>
          <w:sz w:val="24"/>
          <w:szCs w:val="24"/>
        </w:rPr>
        <w:t xml:space="preserve">           </w:t>
      </w:r>
      <w:r w:rsidR="00AD6FCF" w:rsidRPr="005A1B20">
        <w:rPr>
          <w:sz w:val="24"/>
          <w:szCs w:val="24"/>
        </w:rPr>
        <w:t xml:space="preserve">4 января 2023 года </w:t>
      </w:r>
      <w:r w:rsidRPr="005A1B20">
        <w:rPr>
          <w:sz w:val="24"/>
          <w:szCs w:val="24"/>
        </w:rPr>
        <w:t>состоялась</w:t>
      </w:r>
      <w:r w:rsidR="00AD6FCF" w:rsidRPr="005A1B20">
        <w:rPr>
          <w:sz w:val="24"/>
          <w:szCs w:val="24"/>
        </w:rPr>
        <w:t xml:space="preserve"> первая театральная премьера «Щелкунчик» на сцене театра юного зрителя им. А. Вампилова</w:t>
      </w:r>
      <w:r w:rsidRPr="005A1B20">
        <w:rPr>
          <w:sz w:val="24"/>
          <w:szCs w:val="24"/>
        </w:rPr>
        <w:t>.</w:t>
      </w:r>
    </w:p>
    <w:p w:rsidR="00AD6FCF" w:rsidRPr="005A1B20" w:rsidRDefault="00AD6FCF" w:rsidP="005A1B20">
      <w:pPr>
        <w:spacing w:line="276" w:lineRule="auto"/>
        <w:ind w:firstLine="851"/>
        <w:jc w:val="both"/>
        <w:rPr>
          <w:sz w:val="24"/>
          <w:szCs w:val="24"/>
        </w:rPr>
      </w:pPr>
      <w:r w:rsidRPr="005A1B20">
        <w:rPr>
          <w:sz w:val="24"/>
          <w:szCs w:val="24"/>
        </w:rPr>
        <w:t>15 марта 2023 года театр «Занавес» стал победителем Областного конкурса инсценировок по произведениям В. Распутина.</w:t>
      </w:r>
    </w:p>
    <w:p w:rsidR="00AD6FCF" w:rsidRPr="005A1B20" w:rsidRDefault="00AD6FCF" w:rsidP="005A1B20">
      <w:pPr>
        <w:spacing w:line="276" w:lineRule="auto"/>
        <w:ind w:firstLine="851"/>
        <w:jc w:val="both"/>
        <w:rPr>
          <w:sz w:val="24"/>
          <w:szCs w:val="24"/>
        </w:rPr>
      </w:pPr>
      <w:r w:rsidRPr="005A1B20">
        <w:rPr>
          <w:sz w:val="24"/>
          <w:szCs w:val="24"/>
        </w:rPr>
        <w:t>В ОЦ «Персей» ребята стали участниками большой театральной смены, куда приехали и многие другие юные таланты Иркутской области. Театр «Занавес» представил спектакль «Человек с этого света» по произведениям В. Распутина. Многие члены жюри отметили хорошую постановку, декорации, как профессионально использован</w:t>
      </w:r>
      <w:r w:rsidR="00A03F8C" w:rsidRPr="005A1B20">
        <w:rPr>
          <w:sz w:val="24"/>
          <w:szCs w:val="24"/>
        </w:rPr>
        <w:t xml:space="preserve"> ребятами</w:t>
      </w:r>
      <w:r w:rsidRPr="005A1B20">
        <w:rPr>
          <w:sz w:val="24"/>
          <w:szCs w:val="24"/>
        </w:rPr>
        <w:t xml:space="preserve"> грим</w:t>
      </w:r>
      <w:r w:rsidR="00A03F8C" w:rsidRPr="005A1B20">
        <w:rPr>
          <w:sz w:val="24"/>
          <w:szCs w:val="24"/>
        </w:rPr>
        <w:t>.</w:t>
      </w:r>
      <w:r w:rsidRPr="005A1B20">
        <w:rPr>
          <w:sz w:val="24"/>
          <w:szCs w:val="24"/>
        </w:rPr>
        <w:t xml:space="preserve">  Самое главное, что</w:t>
      </w:r>
      <w:r w:rsidR="00D71EF9" w:rsidRPr="005A1B20">
        <w:rPr>
          <w:sz w:val="24"/>
          <w:szCs w:val="24"/>
        </w:rPr>
        <w:t xml:space="preserve"> за</w:t>
      </w:r>
      <w:r w:rsidRPr="005A1B20">
        <w:rPr>
          <w:sz w:val="24"/>
          <w:szCs w:val="24"/>
        </w:rPr>
        <w:t xml:space="preserve"> эту смену дети получили огромный багаж знаний от признанных театралов, мастеров своего дела. Для детей это бесценный опыт.</w:t>
      </w:r>
    </w:p>
    <w:p w:rsidR="00AD6FCF" w:rsidRPr="005A1B20" w:rsidRDefault="00A03F8C" w:rsidP="005A1B20">
      <w:pPr>
        <w:spacing w:line="276" w:lineRule="auto"/>
        <w:jc w:val="both"/>
        <w:rPr>
          <w:sz w:val="24"/>
          <w:szCs w:val="24"/>
        </w:rPr>
      </w:pPr>
      <w:r w:rsidRPr="005A1B20">
        <w:rPr>
          <w:sz w:val="24"/>
          <w:szCs w:val="24"/>
        </w:rPr>
        <w:t xml:space="preserve">        </w:t>
      </w:r>
      <w:r w:rsidR="00AD6FCF" w:rsidRPr="005A1B20">
        <w:rPr>
          <w:sz w:val="24"/>
          <w:szCs w:val="24"/>
        </w:rPr>
        <w:t xml:space="preserve">Школьный спортивный клуб «Юниор» начал свою деятельность 12 ноября 2021 г. как структурное подразделение МБОУ </w:t>
      </w:r>
      <w:proofErr w:type="spellStart"/>
      <w:r w:rsidR="00AD6FCF" w:rsidRPr="005A1B20">
        <w:rPr>
          <w:sz w:val="24"/>
          <w:szCs w:val="24"/>
        </w:rPr>
        <w:t>Новонукутская</w:t>
      </w:r>
      <w:proofErr w:type="spellEnd"/>
      <w:r w:rsidR="00AD6FCF" w:rsidRPr="005A1B20">
        <w:rPr>
          <w:sz w:val="24"/>
          <w:szCs w:val="24"/>
        </w:rPr>
        <w:t xml:space="preserve"> СОШ. Основная цель ШСК – привлечение обучающихся </w:t>
      </w:r>
      <w:r w:rsidRPr="005A1B20">
        <w:rPr>
          <w:sz w:val="24"/>
          <w:szCs w:val="24"/>
        </w:rPr>
        <w:t>к</w:t>
      </w:r>
      <w:r w:rsidR="00AD6FCF" w:rsidRPr="005A1B20">
        <w:rPr>
          <w:sz w:val="24"/>
          <w:szCs w:val="24"/>
        </w:rPr>
        <w:t xml:space="preserve"> систематическим занятиям физической культурой и спортом, </w:t>
      </w:r>
      <w:r w:rsidR="00AD6FCF" w:rsidRPr="005A1B20">
        <w:rPr>
          <w:sz w:val="24"/>
          <w:szCs w:val="24"/>
        </w:rPr>
        <w:lastRenderedPageBreak/>
        <w:t xml:space="preserve">развитие в школе традиционных и наиболее популярных видов спорта, пропаганда здорового образа жизни. ШСК объединил в себе не только уроки физической культуры, но такие спортивные секции как легкая атлетика, баскетбол, футбол, гиревой спорт. </w:t>
      </w:r>
    </w:p>
    <w:p w:rsidR="00AD6FCF" w:rsidRPr="005A1B20" w:rsidRDefault="00AD6FCF" w:rsidP="005A1B20">
      <w:pPr>
        <w:pStyle w:val="a8"/>
        <w:shd w:val="clear" w:color="auto" w:fill="FFFFFF"/>
        <w:spacing w:before="120" w:beforeAutospacing="0" w:after="120" w:afterAutospacing="0" w:line="276" w:lineRule="auto"/>
        <w:ind w:firstLine="851"/>
        <w:jc w:val="both"/>
        <w:rPr>
          <w:color w:val="000000"/>
        </w:rPr>
      </w:pPr>
      <w:r w:rsidRPr="005A1B20">
        <w:rPr>
          <w:color w:val="000000"/>
        </w:rPr>
        <w:t xml:space="preserve"> Ученики спортивного клуба школы в</w:t>
      </w:r>
      <w:r w:rsidR="00F46D21" w:rsidRPr="005A1B20">
        <w:rPr>
          <w:color w:val="000000"/>
        </w:rPr>
        <w:t>несли</w:t>
      </w:r>
      <w:r w:rsidRPr="005A1B20">
        <w:rPr>
          <w:color w:val="000000"/>
        </w:rPr>
        <w:t xml:space="preserve"> большой вклад в ежегодную Спартакиаду образовательных организаций Иркутской области.</w:t>
      </w:r>
    </w:p>
    <w:p w:rsidR="00AD6FCF" w:rsidRPr="005A1B20" w:rsidRDefault="00AD6FCF" w:rsidP="005A1B20">
      <w:pPr>
        <w:pStyle w:val="a8"/>
        <w:shd w:val="clear" w:color="auto" w:fill="FFFFFF"/>
        <w:spacing w:before="120" w:beforeAutospacing="0" w:after="120" w:afterAutospacing="0" w:line="276" w:lineRule="auto"/>
        <w:ind w:firstLine="851"/>
        <w:jc w:val="both"/>
        <w:rPr>
          <w:color w:val="000000"/>
        </w:rPr>
      </w:pPr>
      <w:r w:rsidRPr="005A1B20">
        <w:rPr>
          <w:color w:val="000000"/>
        </w:rPr>
        <w:t xml:space="preserve">Министерство образования наградило команду </w:t>
      </w:r>
      <w:proofErr w:type="spellStart"/>
      <w:r w:rsidRPr="005A1B20">
        <w:rPr>
          <w:color w:val="000000"/>
        </w:rPr>
        <w:t>Новонукутской</w:t>
      </w:r>
      <w:proofErr w:type="spellEnd"/>
      <w:r w:rsidRPr="005A1B20">
        <w:rPr>
          <w:color w:val="000000"/>
        </w:rPr>
        <w:t xml:space="preserve"> СОШ Дипломом II степени в Спартакиаде спортивных клубов общеобразовательных организаций Иркутской области в 2021-2022 учебном году.</w:t>
      </w:r>
    </w:p>
    <w:p w:rsidR="00AD6FCF" w:rsidRPr="005A1B20" w:rsidRDefault="00AD6FCF" w:rsidP="005A1B20">
      <w:pPr>
        <w:pStyle w:val="a8"/>
        <w:shd w:val="clear" w:color="auto" w:fill="FFFFFF"/>
        <w:spacing w:before="120" w:beforeAutospacing="0" w:after="120" w:afterAutospacing="0" w:line="276" w:lineRule="auto"/>
        <w:jc w:val="both"/>
        <w:rPr>
          <w:color w:val="000000"/>
        </w:rPr>
      </w:pPr>
      <w:r w:rsidRPr="005A1B20">
        <w:rPr>
          <w:color w:val="000000"/>
        </w:rPr>
        <w:t>Благодаря развитию ШСК школа 22 февраля 2023 года смогла войти в проект «Футбол в школе». В июле 2023</w:t>
      </w:r>
      <w:r w:rsidR="00F46D21" w:rsidRPr="005A1B20">
        <w:rPr>
          <w:color w:val="000000"/>
        </w:rPr>
        <w:t>,</w:t>
      </w:r>
      <w:r w:rsidRPr="005A1B20">
        <w:rPr>
          <w:color w:val="000000"/>
        </w:rPr>
        <w:t xml:space="preserve"> </w:t>
      </w:r>
      <w:r w:rsidR="00F46D21" w:rsidRPr="005A1B20">
        <w:rPr>
          <w:color w:val="000000"/>
        </w:rPr>
        <w:t>благодаря проекту,</w:t>
      </w:r>
      <w:r w:rsidRPr="005A1B20">
        <w:rPr>
          <w:color w:val="000000"/>
        </w:rPr>
        <w:t xml:space="preserve"> был получен спортивный инвентарь</w:t>
      </w:r>
      <w:r w:rsidR="00F46D21" w:rsidRPr="005A1B20">
        <w:rPr>
          <w:color w:val="000000"/>
        </w:rPr>
        <w:t>.</w:t>
      </w:r>
      <w:r w:rsidRPr="005A1B20">
        <w:rPr>
          <w:color w:val="000000"/>
        </w:rPr>
        <w:t xml:space="preserve"> Есть первые победы.</w:t>
      </w:r>
      <w:r w:rsidR="00D71EF9" w:rsidRPr="005A1B20">
        <w:rPr>
          <w:color w:val="000000"/>
        </w:rPr>
        <w:t xml:space="preserve"> </w:t>
      </w:r>
      <w:r w:rsidRPr="005A1B20">
        <w:rPr>
          <w:color w:val="000000"/>
        </w:rPr>
        <w:t xml:space="preserve">Под руководством учителя физической культуры </w:t>
      </w:r>
      <w:proofErr w:type="spellStart"/>
      <w:r w:rsidRPr="005A1B20">
        <w:rPr>
          <w:color w:val="000000"/>
        </w:rPr>
        <w:t>Осопова</w:t>
      </w:r>
      <w:proofErr w:type="spellEnd"/>
      <w:r w:rsidRPr="005A1B20">
        <w:rPr>
          <w:color w:val="000000"/>
        </w:rPr>
        <w:t xml:space="preserve"> Д.В. школьная команда по мини-футболу заняла 1</w:t>
      </w:r>
      <w:r w:rsidR="001C5F28" w:rsidRPr="005A1B20">
        <w:rPr>
          <w:color w:val="000000"/>
        </w:rPr>
        <w:t xml:space="preserve"> </w:t>
      </w:r>
      <w:r w:rsidRPr="005A1B20">
        <w:rPr>
          <w:color w:val="000000"/>
        </w:rPr>
        <w:t>м</w:t>
      </w:r>
      <w:r w:rsidR="00F46D21" w:rsidRPr="005A1B20">
        <w:rPr>
          <w:color w:val="000000"/>
        </w:rPr>
        <w:t>есто</w:t>
      </w:r>
      <w:r w:rsidRPr="005A1B20">
        <w:rPr>
          <w:color w:val="000000"/>
        </w:rPr>
        <w:t xml:space="preserve"> в муниципальной Спартакиаде ОО;</w:t>
      </w:r>
      <w:r w:rsidR="001C5F28" w:rsidRPr="005A1B20">
        <w:rPr>
          <w:color w:val="000000"/>
        </w:rPr>
        <w:t xml:space="preserve"> в</w:t>
      </w:r>
      <w:r w:rsidRPr="005A1B20">
        <w:rPr>
          <w:color w:val="000000"/>
        </w:rPr>
        <w:t xml:space="preserve"> Спартакиад</w:t>
      </w:r>
      <w:r w:rsidR="001C5F28" w:rsidRPr="005A1B20">
        <w:rPr>
          <w:color w:val="000000"/>
        </w:rPr>
        <w:t>е</w:t>
      </w:r>
      <w:r w:rsidRPr="005A1B20">
        <w:rPr>
          <w:color w:val="000000"/>
        </w:rPr>
        <w:t xml:space="preserve"> по мини-футболу в г. Саянск 3 место. </w:t>
      </w:r>
    </w:p>
    <w:p w:rsidR="004909D6" w:rsidRPr="005A1B20" w:rsidRDefault="004909D6" w:rsidP="005A1B20">
      <w:pPr>
        <w:pStyle w:val="a8"/>
        <w:shd w:val="clear" w:color="auto" w:fill="FFFFFF"/>
        <w:spacing w:before="120" w:beforeAutospacing="0" w:after="120" w:afterAutospacing="0" w:line="276" w:lineRule="auto"/>
        <w:jc w:val="both"/>
        <w:rPr>
          <w:color w:val="000000"/>
        </w:rPr>
      </w:pPr>
      <w:r w:rsidRPr="005A1B20">
        <w:rPr>
          <w:color w:val="000000"/>
        </w:rPr>
        <w:t xml:space="preserve">        Именно такие формы меняют содержание дополнительного, делают его более привлекательным для основных участников образовательного и воспитательного процесса-юных граждан России.</w:t>
      </w:r>
    </w:p>
    <w:p w:rsidR="004909D6" w:rsidRPr="005A1B20" w:rsidRDefault="004909D6" w:rsidP="005A1B20">
      <w:pPr>
        <w:pStyle w:val="a8"/>
        <w:shd w:val="clear" w:color="auto" w:fill="FFFFFF"/>
        <w:spacing w:before="120" w:beforeAutospacing="0" w:after="120" w:afterAutospacing="0" w:line="276" w:lineRule="auto"/>
        <w:jc w:val="both"/>
        <w:rPr>
          <w:color w:val="000000"/>
        </w:rPr>
      </w:pPr>
      <w:r w:rsidRPr="005A1B20">
        <w:rPr>
          <w:color w:val="000000"/>
        </w:rPr>
        <w:t xml:space="preserve">      В целом можно сказать о положительной динамике в организационной, административной, методической и педагогической деятельности учреждений дополнительного образования Нукутского района.</w:t>
      </w:r>
    </w:p>
    <w:p w:rsidR="004909D6" w:rsidRPr="005A1B20" w:rsidRDefault="004909D6" w:rsidP="005A1B20">
      <w:pPr>
        <w:pStyle w:val="a8"/>
        <w:shd w:val="clear" w:color="auto" w:fill="FFFFFF"/>
        <w:spacing w:before="120" w:beforeAutospacing="0" w:after="120" w:afterAutospacing="0" w:line="276" w:lineRule="auto"/>
        <w:jc w:val="both"/>
        <w:rPr>
          <w:color w:val="000000"/>
        </w:rPr>
      </w:pPr>
      <w:r w:rsidRPr="005A1B20">
        <w:rPr>
          <w:color w:val="000000"/>
        </w:rPr>
        <w:t xml:space="preserve">      Приоритетом дальнейшего обновления содержания дополнительных общеразвивающих программ</w:t>
      </w:r>
      <w:r w:rsidR="00F63634" w:rsidRPr="005A1B20">
        <w:rPr>
          <w:color w:val="000000"/>
        </w:rPr>
        <w:t xml:space="preserve"> должно стать создание условий для вовлечения в развитие общества, развитие культуры межнационального общения, лидерских качеств, формирования у обучающихся навыков, связанных с эмоциональным, физическим, интеллектуальным, духовным развитием человека.</w:t>
      </w:r>
    </w:p>
    <w:p w:rsidR="00AD6FCF" w:rsidRPr="005A1B20" w:rsidRDefault="00AD6FCF" w:rsidP="005A1B20">
      <w:pPr>
        <w:pStyle w:val="a8"/>
        <w:shd w:val="clear" w:color="auto" w:fill="FFFFFF"/>
        <w:spacing w:before="120" w:beforeAutospacing="0" w:after="120" w:afterAutospacing="0" w:line="276" w:lineRule="auto"/>
        <w:jc w:val="both"/>
        <w:rPr>
          <w:color w:val="000000"/>
        </w:rPr>
      </w:pPr>
    </w:p>
    <w:p w:rsidR="00AD6FCF" w:rsidRPr="005A1B20" w:rsidRDefault="00AD6FCF" w:rsidP="005A1B20">
      <w:pPr>
        <w:spacing w:line="276" w:lineRule="auto"/>
        <w:jc w:val="both"/>
        <w:rPr>
          <w:sz w:val="24"/>
          <w:szCs w:val="24"/>
        </w:rPr>
      </w:pPr>
    </w:p>
    <w:p w:rsidR="00AD6FCF" w:rsidRPr="005A1B20" w:rsidRDefault="00AD6FCF" w:rsidP="005A1B20">
      <w:pPr>
        <w:spacing w:line="276" w:lineRule="auto"/>
        <w:ind w:firstLine="851"/>
        <w:jc w:val="both"/>
        <w:rPr>
          <w:sz w:val="24"/>
          <w:szCs w:val="24"/>
        </w:rPr>
      </w:pPr>
    </w:p>
    <w:p w:rsidR="00AD6FCF" w:rsidRPr="005A1B20" w:rsidRDefault="00AD6FCF" w:rsidP="005A1B20">
      <w:pPr>
        <w:spacing w:line="276" w:lineRule="auto"/>
        <w:ind w:firstLine="851"/>
        <w:jc w:val="both"/>
        <w:rPr>
          <w:sz w:val="24"/>
          <w:szCs w:val="24"/>
        </w:rPr>
      </w:pPr>
    </w:p>
    <w:p w:rsidR="00387F90" w:rsidRPr="005A1B20" w:rsidRDefault="00387F90" w:rsidP="005A1B20">
      <w:pPr>
        <w:autoSpaceDE w:val="0"/>
        <w:autoSpaceDN w:val="0"/>
        <w:adjustRightInd w:val="0"/>
        <w:spacing w:line="276" w:lineRule="auto"/>
        <w:jc w:val="both"/>
        <w:rPr>
          <w:rFonts w:eastAsiaTheme="minorHAnsi"/>
          <w:color w:val="000000"/>
          <w:sz w:val="24"/>
          <w:szCs w:val="24"/>
        </w:rPr>
      </w:pPr>
    </w:p>
    <w:p w:rsidR="00BE6A45" w:rsidRPr="005A1B20" w:rsidRDefault="00BE6A45" w:rsidP="005A1B20">
      <w:pPr>
        <w:pStyle w:val="a6"/>
        <w:tabs>
          <w:tab w:val="left" w:pos="8647"/>
        </w:tabs>
        <w:spacing w:before="0" w:line="276" w:lineRule="auto"/>
        <w:ind w:left="0" w:right="-1" w:firstLine="708"/>
        <w:jc w:val="both"/>
      </w:pPr>
    </w:p>
    <w:p w:rsidR="009B60C7" w:rsidRPr="005A1B20" w:rsidRDefault="009B60C7" w:rsidP="005A1B20">
      <w:pPr>
        <w:spacing w:line="276" w:lineRule="auto"/>
        <w:jc w:val="both"/>
        <w:rPr>
          <w:sz w:val="24"/>
          <w:szCs w:val="24"/>
        </w:rPr>
      </w:pPr>
    </w:p>
    <w:sectPr w:rsidR="009B60C7" w:rsidRPr="005A1B20" w:rsidSect="00A0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F0C3A"/>
    <w:multiLevelType w:val="hybridMultilevel"/>
    <w:tmpl w:val="59EA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CD7DDA"/>
    <w:rsid w:val="001452D4"/>
    <w:rsid w:val="001701AC"/>
    <w:rsid w:val="001C5F28"/>
    <w:rsid w:val="001C6E15"/>
    <w:rsid w:val="001D6FEB"/>
    <w:rsid w:val="002855F9"/>
    <w:rsid w:val="002A6D9E"/>
    <w:rsid w:val="002E64D3"/>
    <w:rsid w:val="00317E92"/>
    <w:rsid w:val="0034014E"/>
    <w:rsid w:val="003449B4"/>
    <w:rsid w:val="00387F90"/>
    <w:rsid w:val="00476392"/>
    <w:rsid w:val="004909D6"/>
    <w:rsid w:val="00551216"/>
    <w:rsid w:val="00576FB2"/>
    <w:rsid w:val="00585746"/>
    <w:rsid w:val="005957B6"/>
    <w:rsid w:val="005A1B20"/>
    <w:rsid w:val="006D1130"/>
    <w:rsid w:val="006F5B04"/>
    <w:rsid w:val="0070651E"/>
    <w:rsid w:val="007610F3"/>
    <w:rsid w:val="007976C7"/>
    <w:rsid w:val="007A4990"/>
    <w:rsid w:val="007C3E62"/>
    <w:rsid w:val="007D2C96"/>
    <w:rsid w:val="008110D9"/>
    <w:rsid w:val="00890901"/>
    <w:rsid w:val="008E3AE3"/>
    <w:rsid w:val="008E7192"/>
    <w:rsid w:val="009B60C7"/>
    <w:rsid w:val="009C38AD"/>
    <w:rsid w:val="00A03F8C"/>
    <w:rsid w:val="00A05389"/>
    <w:rsid w:val="00A05E7F"/>
    <w:rsid w:val="00A810C2"/>
    <w:rsid w:val="00AD6FCF"/>
    <w:rsid w:val="00AE2724"/>
    <w:rsid w:val="00B057D6"/>
    <w:rsid w:val="00B3313E"/>
    <w:rsid w:val="00BE6A45"/>
    <w:rsid w:val="00C563F0"/>
    <w:rsid w:val="00CB0FC1"/>
    <w:rsid w:val="00CD7DDA"/>
    <w:rsid w:val="00CE5F69"/>
    <w:rsid w:val="00D45604"/>
    <w:rsid w:val="00D52ABE"/>
    <w:rsid w:val="00D71EF9"/>
    <w:rsid w:val="00E32B3A"/>
    <w:rsid w:val="00E740BB"/>
    <w:rsid w:val="00F01A8E"/>
    <w:rsid w:val="00F07220"/>
    <w:rsid w:val="00F46D21"/>
    <w:rsid w:val="00F63634"/>
    <w:rsid w:val="00FD09DF"/>
    <w:rsid w:val="00FE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7479"/>
  <w15:docId w15:val="{E30A7C0D-6FFF-4C83-82C7-36671192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CD7DDA"/>
    <w:pPr>
      <w:spacing w:after="0" w:line="240" w:lineRule="auto"/>
    </w:pPr>
    <w:rPr>
      <w:rFonts w:ascii="Helvetica" w:eastAsia="Helvetica" w:hAnsi="Helvetica" w:cs="Helvetica"/>
      <w:color w:val="000000"/>
      <w:lang w:eastAsia="ru-RU"/>
    </w:rPr>
  </w:style>
  <w:style w:type="paragraph" w:customStyle="1" w:styleId="ParagraphStyle">
    <w:name w:val="Paragraph Style"/>
    <w:uiPriority w:val="99"/>
    <w:rsid w:val="00CD7DD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CD7DD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C6E15"/>
    <w:pPr>
      <w:spacing w:after="160" w:line="25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1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1701AC"/>
    <w:pPr>
      <w:widowControl w:val="0"/>
      <w:autoSpaceDE w:val="0"/>
      <w:autoSpaceDN w:val="0"/>
      <w:spacing w:before="137"/>
      <w:ind w:left="532"/>
    </w:pPr>
    <w:rPr>
      <w:sz w:val="24"/>
      <w:szCs w:val="24"/>
      <w:lang w:eastAsia="en-US"/>
    </w:rPr>
  </w:style>
  <w:style w:type="character" w:customStyle="1" w:styleId="a7">
    <w:name w:val="Основной текст Знак"/>
    <w:basedOn w:val="a0"/>
    <w:link w:val="a6"/>
    <w:uiPriority w:val="1"/>
    <w:rsid w:val="001701AC"/>
    <w:rPr>
      <w:rFonts w:ascii="Times New Roman" w:eastAsia="Times New Roman" w:hAnsi="Times New Roman" w:cs="Times New Roman"/>
      <w:sz w:val="24"/>
      <w:szCs w:val="24"/>
    </w:rPr>
  </w:style>
  <w:style w:type="paragraph" w:styleId="a8">
    <w:name w:val="Normal (Web)"/>
    <w:basedOn w:val="a"/>
    <w:uiPriority w:val="99"/>
    <w:unhideWhenUsed/>
    <w:rsid w:val="00BE6A45"/>
    <w:pPr>
      <w:spacing w:before="100" w:beforeAutospacing="1" w:after="100" w:afterAutospacing="1"/>
    </w:pPr>
    <w:rPr>
      <w:sz w:val="24"/>
      <w:szCs w:val="24"/>
    </w:rPr>
  </w:style>
  <w:style w:type="table" w:customStyle="1" w:styleId="1">
    <w:name w:val="Сетка таблицы1"/>
    <w:basedOn w:val="a1"/>
    <w:next w:val="a5"/>
    <w:uiPriority w:val="59"/>
    <w:rsid w:val="00BE6A45"/>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uiPriority w:val="20"/>
    <w:qFormat/>
    <w:rsid w:val="007976C7"/>
    <w:rPr>
      <w:i/>
      <w:iCs/>
    </w:rPr>
  </w:style>
  <w:style w:type="paragraph" w:customStyle="1" w:styleId="ConsPlusNormal">
    <w:name w:val="ConsPlusNormal"/>
    <w:rsid w:val="00387F90"/>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 Spacing"/>
    <w:link w:val="ab"/>
    <w:uiPriority w:val="1"/>
    <w:qFormat/>
    <w:rsid w:val="00387F90"/>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387F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337">
      <w:bodyDiv w:val="1"/>
      <w:marLeft w:val="0"/>
      <w:marRight w:val="0"/>
      <w:marTop w:val="0"/>
      <w:marBottom w:val="0"/>
      <w:divBdr>
        <w:top w:val="none" w:sz="0" w:space="0" w:color="auto"/>
        <w:left w:val="none" w:sz="0" w:space="0" w:color="auto"/>
        <w:bottom w:val="none" w:sz="0" w:space="0" w:color="auto"/>
        <w:right w:val="none" w:sz="0" w:space="0" w:color="auto"/>
      </w:divBdr>
    </w:div>
    <w:div w:id="614600470">
      <w:bodyDiv w:val="1"/>
      <w:marLeft w:val="0"/>
      <w:marRight w:val="0"/>
      <w:marTop w:val="0"/>
      <w:marBottom w:val="0"/>
      <w:divBdr>
        <w:top w:val="none" w:sz="0" w:space="0" w:color="auto"/>
        <w:left w:val="none" w:sz="0" w:space="0" w:color="auto"/>
        <w:bottom w:val="none" w:sz="0" w:space="0" w:color="auto"/>
        <w:right w:val="none" w:sz="0" w:space="0" w:color="auto"/>
      </w:divBdr>
    </w:div>
    <w:div w:id="938830825">
      <w:bodyDiv w:val="1"/>
      <w:marLeft w:val="0"/>
      <w:marRight w:val="0"/>
      <w:marTop w:val="0"/>
      <w:marBottom w:val="0"/>
      <w:divBdr>
        <w:top w:val="none" w:sz="0" w:space="0" w:color="auto"/>
        <w:left w:val="none" w:sz="0" w:space="0" w:color="auto"/>
        <w:bottom w:val="none" w:sz="0" w:space="0" w:color="auto"/>
        <w:right w:val="none" w:sz="0" w:space="0" w:color="auto"/>
      </w:divBdr>
    </w:div>
    <w:div w:id="14838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estrus.ru/tournament/1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estrus.ru/tournament/2048" TargetMode="External"/><Relationship Id="rId5" Type="http://schemas.openxmlformats.org/officeDocument/2006/relationships/hyperlink" Target="https://wrestrus.ru/tournament/2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5381</Words>
  <Characters>30677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Nataliya</cp:lastModifiedBy>
  <cp:revision>4</cp:revision>
  <dcterms:created xsi:type="dcterms:W3CDTF">2024-04-11T09:01:00Z</dcterms:created>
  <dcterms:modified xsi:type="dcterms:W3CDTF">2024-04-15T12:15:00Z</dcterms:modified>
</cp:coreProperties>
</file>