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7" w:rsidRPr="00151207" w:rsidRDefault="00151207" w:rsidP="00151207">
      <w:pPr>
        <w:spacing w:after="0" w:line="240" w:lineRule="auto"/>
        <w:jc w:val="center"/>
        <w:rPr>
          <w:b/>
          <w:szCs w:val="24"/>
        </w:rPr>
      </w:pPr>
      <w:r w:rsidRPr="00151207">
        <w:rPr>
          <w:b/>
        </w:rPr>
        <w:t>АДМИНИСТРАЦИЯ  МУНИЦИПАЛЬНОГО  ОБРАЗОВАНИЯ</w:t>
      </w:r>
    </w:p>
    <w:p w:rsidR="00151207" w:rsidRDefault="00151207" w:rsidP="00151207">
      <w:pPr>
        <w:pStyle w:val="ad"/>
        <w:spacing w:line="360" w:lineRule="auto"/>
      </w:pPr>
      <w:r>
        <w:t>«НУКУТСКИЙ  РАЙОН»</w:t>
      </w:r>
    </w:p>
    <w:p w:rsidR="00151207" w:rsidRDefault="00151207" w:rsidP="00151207">
      <w:pPr>
        <w:pStyle w:val="ad"/>
        <w:spacing w:line="360" w:lineRule="auto"/>
        <w:rPr>
          <w:b w:val="0"/>
          <w:bCs w:val="0"/>
        </w:rPr>
      </w:pPr>
    </w:p>
    <w:p w:rsidR="00151207" w:rsidRDefault="00151207" w:rsidP="00151207">
      <w:pPr>
        <w:pStyle w:val="ad"/>
        <w:spacing w:line="360" w:lineRule="auto"/>
        <w:rPr>
          <w:b w:val="0"/>
          <w:bCs w:val="0"/>
        </w:rPr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tabs>
          <w:tab w:val="left" w:pos="435"/>
        </w:tabs>
        <w:spacing w:line="360" w:lineRule="auto"/>
        <w:jc w:val="left"/>
      </w:pPr>
      <w:r>
        <w:tab/>
      </w: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pStyle w:val="ad"/>
        <w:spacing w:line="360" w:lineRule="auto"/>
      </w:pPr>
      <w:r>
        <w:t xml:space="preserve">ПОДПРОГРАММА  </w:t>
      </w:r>
    </w:p>
    <w:p w:rsidR="00151207" w:rsidRDefault="00151207" w:rsidP="00151207">
      <w:pPr>
        <w:pStyle w:val="ad"/>
        <w:spacing w:line="360" w:lineRule="auto"/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  <w:r>
        <w:rPr>
          <w:b/>
          <w:bCs/>
        </w:rPr>
        <w:t xml:space="preserve">«ПОДДЕРЖКА И РАЗВИТИЕ  </w:t>
      </w:r>
      <w:r>
        <w:rPr>
          <w:b/>
          <w:bCs/>
          <w:color w:val="000000"/>
          <w:szCs w:val="17"/>
        </w:rPr>
        <w:t xml:space="preserve"> МАЛОГО И СРЕДНЕГО  ПРЕДПРИНИМАТЕЛЬСТВА В МУНИЦИПАЛЬНОМ ОБРАЗОВАНИИ «НУКУТСКИЙ РАЙОН НА 2015 – 2019 гг.» </w:t>
      </w:r>
    </w:p>
    <w:p w:rsidR="006E7945" w:rsidRDefault="006E7945" w:rsidP="00151207">
      <w:pPr>
        <w:jc w:val="center"/>
        <w:rPr>
          <w:b/>
          <w:bCs/>
          <w:color w:val="000000"/>
          <w:szCs w:val="17"/>
        </w:rPr>
      </w:pPr>
    </w:p>
    <w:p w:rsidR="006E7945" w:rsidRDefault="006E7945" w:rsidP="00151207">
      <w:pPr>
        <w:jc w:val="center"/>
        <w:rPr>
          <w:rFonts w:ascii="Monotype Corsiva" w:hAnsi="Monotype Corsiva"/>
          <w:color w:val="000000"/>
          <w:sz w:val="28"/>
          <w:szCs w:val="28"/>
          <w:shd w:val="clear" w:color="auto" w:fill="FFFFFF"/>
        </w:rPr>
      </w:pPr>
      <w:r w:rsidRPr="006E7945">
        <w:rPr>
          <w:rFonts w:ascii="Monotype Corsiva" w:hAnsi="Monotype Corsiva"/>
          <w:color w:val="000000"/>
          <w:sz w:val="28"/>
          <w:szCs w:val="28"/>
        </w:rPr>
        <w:t>муниципальной программы "Экономическое развитие и инновационная экономика в муниципальном образовании "Нукутский район" на 2015-2019 </w:t>
      </w:r>
      <w:r w:rsidRPr="006E7945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годы", утвержденная постановлением Администрации МО "Нукутский район"</w:t>
      </w:r>
    </w:p>
    <w:p w:rsidR="00151207" w:rsidRPr="006E7945" w:rsidRDefault="006E7945" w:rsidP="00151207">
      <w:pPr>
        <w:jc w:val="center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6E7945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от 31.10.2014 г. № 626</w:t>
      </w: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</w:p>
    <w:p w:rsidR="00151207" w:rsidRDefault="00151207" w:rsidP="00151207">
      <w:pPr>
        <w:jc w:val="center"/>
        <w:rPr>
          <w:b/>
          <w:bCs/>
          <w:color w:val="000000"/>
          <w:szCs w:val="17"/>
        </w:rPr>
      </w:pPr>
      <w:r>
        <w:rPr>
          <w:b/>
          <w:bCs/>
          <w:color w:val="000000"/>
          <w:szCs w:val="17"/>
        </w:rPr>
        <w:t>п.</w:t>
      </w:r>
      <w:r w:rsidR="0057352A">
        <w:rPr>
          <w:b/>
          <w:bCs/>
          <w:color w:val="000000"/>
          <w:szCs w:val="17"/>
        </w:rPr>
        <w:t xml:space="preserve"> </w:t>
      </w:r>
      <w:r>
        <w:rPr>
          <w:b/>
          <w:bCs/>
          <w:color w:val="000000"/>
          <w:szCs w:val="17"/>
        </w:rPr>
        <w:t>Новонукутский, 201</w:t>
      </w:r>
      <w:r w:rsidR="006E7945">
        <w:rPr>
          <w:b/>
          <w:bCs/>
          <w:color w:val="000000"/>
          <w:szCs w:val="17"/>
        </w:rPr>
        <w:t>4</w:t>
      </w:r>
      <w:r>
        <w:rPr>
          <w:b/>
          <w:bCs/>
          <w:color w:val="000000"/>
          <w:szCs w:val="17"/>
        </w:rPr>
        <w:t xml:space="preserve"> год</w:t>
      </w:r>
    </w:p>
    <w:p w:rsidR="00577EF0" w:rsidRPr="003C3F39" w:rsidRDefault="00577EF0" w:rsidP="009874C7">
      <w:pPr>
        <w:spacing w:after="0" w:line="240" w:lineRule="auto"/>
        <w:jc w:val="center"/>
        <w:rPr>
          <w:szCs w:val="24"/>
        </w:rPr>
      </w:pPr>
      <w:r w:rsidRPr="003C3F39">
        <w:rPr>
          <w:szCs w:val="24"/>
        </w:rPr>
        <w:lastRenderedPageBreak/>
        <w:t>ПАСПОРТ</w:t>
      </w:r>
      <w:r w:rsidRPr="003C3F39">
        <w:rPr>
          <w:szCs w:val="24"/>
        </w:rPr>
        <w:br/>
        <w:t xml:space="preserve">ПОДПРОГРАММЫ «ПОДДЕРЖКА И РАЗВИТИЕ МАЛОГО И СРЕДНЕГО ПРЕДПРИНИМАТЕЛЬСТВА В </w:t>
      </w:r>
      <w:r w:rsidR="00C4572B" w:rsidRPr="003C3F39">
        <w:rPr>
          <w:szCs w:val="24"/>
        </w:rPr>
        <w:t>МУНИЦИПАЛЬНОМ ОБРАЗОВАНИИ «НУКУТСКИЙ РАЙОН</w:t>
      </w:r>
      <w:r w:rsidRPr="003C3F39">
        <w:rPr>
          <w:szCs w:val="24"/>
        </w:rPr>
        <w:t>» НА 201</w:t>
      </w:r>
      <w:r w:rsidR="009951D5" w:rsidRPr="003C3F39">
        <w:rPr>
          <w:szCs w:val="24"/>
        </w:rPr>
        <w:t>5</w:t>
      </w:r>
      <w:r w:rsidRPr="003C3F39">
        <w:rPr>
          <w:szCs w:val="24"/>
        </w:rPr>
        <w:t>-201</w:t>
      </w:r>
      <w:r w:rsidR="009951D5" w:rsidRPr="003C3F39">
        <w:rPr>
          <w:szCs w:val="24"/>
        </w:rPr>
        <w:t>9</w:t>
      </w:r>
      <w:r w:rsidRPr="003C3F39">
        <w:rPr>
          <w:szCs w:val="24"/>
        </w:rPr>
        <w:t xml:space="preserve"> ГОДЫ </w:t>
      </w:r>
      <w:r w:rsidR="00C4572B" w:rsidRPr="003C3F39">
        <w:rPr>
          <w:szCs w:val="24"/>
        </w:rPr>
        <w:t>МУНИЦИПАЛЬНОЙ</w:t>
      </w:r>
      <w:r w:rsidRPr="003C3F39">
        <w:rPr>
          <w:szCs w:val="24"/>
        </w:rPr>
        <w:t xml:space="preserve"> ПРОГРАММЫ (далее – Подпрограмма)</w:t>
      </w:r>
    </w:p>
    <w:p w:rsidR="00577EF0" w:rsidRPr="003C3F39" w:rsidRDefault="00577EF0" w:rsidP="00577EF0">
      <w:pPr>
        <w:spacing w:after="0" w:line="240" w:lineRule="auto"/>
        <w:jc w:val="center"/>
        <w:rPr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5"/>
        <w:gridCol w:w="2103"/>
        <w:gridCol w:w="850"/>
        <w:gridCol w:w="709"/>
        <w:gridCol w:w="709"/>
        <w:gridCol w:w="851"/>
        <w:gridCol w:w="802"/>
        <w:gridCol w:w="899"/>
      </w:tblGrid>
      <w:tr w:rsidR="007803D4" w:rsidRPr="003C3F39" w:rsidTr="005B01A9">
        <w:tc>
          <w:tcPr>
            <w:tcW w:w="2825" w:type="dxa"/>
            <w:vAlign w:val="center"/>
          </w:tcPr>
          <w:p w:rsidR="00577EF0" w:rsidRPr="003C3F39" w:rsidRDefault="00577EF0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23" w:type="dxa"/>
            <w:gridSpan w:val="7"/>
            <w:vAlign w:val="center"/>
          </w:tcPr>
          <w:p w:rsidR="00577EF0" w:rsidRPr="003C3F39" w:rsidRDefault="00577EF0" w:rsidP="009951D5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3C3F39">
              <w:rPr>
                <w:szCs w:val="24"/>
              </w:rPr>
              <w:t xml:space="preserve">«Поддержка и развитие малого и среднего предпринимательства в </w:t>
            </w:r>
            <w:r w:rsidR="00C4572B" w:rsidRPr="003C3F39">
              <w:rPr>
                <w:szCs w:val="24"/>
              </w:rPr>
              <w:t>муниципальном образовании «Нукутский район</w:t>
            </w:r>
            <w:r w:rsidRPr="003C3F39">
              <w:rPr>
                <w:szCs w:val="24"/>
              </w:rPr>
              <w:t>» на 201</w:t>
            </w:r>
            <w:r w:rsidR="009951D5" w:rsidRPr="003C3F39">
              <w:rPr>
                <w:szCs w:val="24"/>
              </w:rPr>
              <w:t>5</w:t>
            </w:r>
            <w:r w:rsidRPr="003C3F39">
              <w:rPr>
                <w:szCs w:val="24"/>
              </w:rPr>
              <w:t>-201</w:t>
            </w:r>
            <w:r w:rsidR="009951D5" w:rsidRPr="003C3F39">
              <w:rPr>
                <w:szCs w:val="24"/>
              </w:rPr>
              <w:t>9</w:t>
            </w:r>
            <w:r w:rsidRPr="003C3F39">
              <w:rPr>
                <w:szCs w:val="24"/>
              </w:rPr>
              <w:t xml:space="preserve"> годы</w:t>
            </w:r>
          </w:p>
        </w:tc>
      </w:tr>
      <w:tr w:rsidR="007803D4" w:rsidRPr="003C3F39" w:rsidTr="005B01A9">
        <w:tc>
          <w:tcPr>
            <w:tcW w:w="2825" w:type="dxa"/>
            <w:vAlign w:val="center"/>
          </w:tcPr>
          <w:p w:rsidR="00577EF0" w:rsidRPr="003C3F39" w:rsidRDefault="00577EF0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Цель подпрограммы</w:t>
            </w:r>
          </w:p>
        </w:tc>
        <w:tc>
          <w:tcPr>
            <w:tcW w:w="6923" w:type="dxa"/>
            <w:gridSpan w:val="7"/>
            <w:vAlign w:val="center"/>
          </w:tcPr>
          <w:p w:rsidR="00577EF0" w:rsidRPr="003C3F39" w:rsidRDefault="00577EF0" w:rsidP="009951D5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>Со</w:t>
            </w:r>
            <w:r w:rsidR="00E11A74" w:rsidRPr="003C3F39">
              <w:rPr>
                <w:szCs w:val="24"/>
              </w:rPr>
              <w:t xml:space="preserve">здание условий для </w:t>
            </w:r>
            <w:r w:rsidRPr="003C3F39">
              <w:rPr>
                <w:szCs w:val="24"/>
              </w:rPr>
              <w:t>развити</w:t>
            </w:r>
            <w:r w:rsidR="00E11A74" w:rsidRPr="003C3F39">
              <w:rPr>
                <w:szCs w:val="24"/>
              </w:rPr>
              <w:t>я</w:t>
            </w:r>
            <w:r w:rsidRPr="003C3F39">
              <w:rPr>
                <w:szCs w:val="24"/>
              </w:rPr>
              <w:t>, повышени</w:t>
            </w:r>
            <w:r w:rsidR="00E11A74" w:rsidRPr="003C3F39">
              <w:rPr>
                <w:szCs w:val="24"/>
              </w:rPr>
              <w:t>я</w:t>
            </w:r>
            <w:r w:rsidRPr="003C3F39">
              <w:rPr>
                <w:szCs w:val="24"/>
              </w:rPr>
              <w:t xml:space="preserve"> конкурентоспособности субъектов малого и среднего предпринимательства (далее – СМСП) на внутреннем</w:t>
            </w:r>
            <w:r w:rsidR="009951D5" w:rsidRPr="003C3F39">
              <w:rPr>
                <w:szCs w:val="24"/>
              </w:rPr>
              <w:t xml:space="preserve"> и</w:t>
            </w:r>
            <w:r w:rsidRPr="003C3F39">
              <w:rPr>
                <w:szCs w:val="24"/>
              </w:rPr>
              <w:t xml:space="preserve"> межрегиональном рынках</w:t>
            </w:r>
          </w:p>
        </w:tc>
      </w:tr>
      <w:tr w:rsidR="007803D4" w:rsidRPr="003C3F39" w:rsidTr="005B01A9">
        <w:tc>
          <w:tcPr>
            <w:tcW w:w="2825" w:type="dxa"/>
            <w:vAlign w:val="center"/>
          </w:tcPr>
          <w:p w:rsidR="004935A6" w:rsidRPr="003C3F39" w:rsidRDefault="004935A6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Муниципальный заказчик подпрограммы</w:t>
            </w:r>
          </w:p>
        </w:tc>
        <w:tc>
          <w:tcPr>
            <w:tcW w:w="6923" w:type="dxa"/>
            <w:gridSpan w:val="7"/>
            <w:vAlign w:val="center"/>
          </w:tcPr>
          <w:p w:rsidR="004935A6" w:rsidRPr="003C3F39" w:rsidRDefault="004935A6" w:rsidP="00E81860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</w:tr>
      <w:tr w:rsidR="008E19EA" w:rsidRPr="003C3F39" w:rsidTr="005B01A9">
        <w:tc>
          <w:tcPr>
            <w:tcW w:w="2825" w:type="dxa"/>
            <w:vAlign w:val="center"/>
          </w:tcPr>
          <w:p w:rsidR="008E19EA" w:rsidRPr="003C3F39" w:rsidRDefault="008E19EA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Задачи подпрограммы</w:t>
            </w:r>
          </w:p>
        </w:tc>
        <w:tc>
          <w:tcPr>
            <w:tcW w:w="6923" w:type="dxa"/>
            <w:gridSpan w:val="7"/>
            <w:vAlign w:val="center"/>
          </w:tcPr>
          <w:p w:rsidR="008E19EA" w:rsidRPr="003C3F39" w:rsidRDefault="008E19EA" w:rsidP="006A147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 xml:space="preserve">1. </w:t>
            </w:r>
            <w:r w:rsidR="006A1474" w:rsidRPr="003C3F39">
              <w:rPr>
                <w:szCs w:val="24"/>
              </w:rPr>
              <w:t>Информационная, методологическая и консультационная поддержка СМСП, развитие инфраструктуры поддержки СМСП</w:t>
            </w:r>
            <w:r w:rsidRPr="003C3F39">
              <w:rPr>
                <w:szCs w:val="24"/>
              </w:rPr>
              <w:t>;</w:t>
            </w:r>
          </w:p>
          <w:p w:rsidR="008E19EA" w:rsidRPr="003C3F39" w:rsidRDefault="008E19EA" w:rsidP="00E81860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>2.</w:t>
            </w:r>
            <w:r w:rsidR="006A1474" w:rsidRPr="003C3F39">
              <w:rPr>
                <w:szCs w:val="24"/>
              </w:rPr>
              <w:t xml:space="preserve"> </w:t>
            </w:r>
            <w:r w:rsidR="00DE16C4">
              <w:rPr>
                <w:szCs w:val="24"/>
              </w:rPr>
              <w:t>Увеличение количества действующих субъектов малого и среднего предпринимательства</w:t>
            </w:r>
            <w:r w:rsidRPr="003C3F39">
              <w:rPr>
                <w:szCs w:val="24"/>
              </w:rPr>
              <w:t>;</w:t>
            </w:r>
          </w:p>
          <w:p w:rsidR="006A1474" w:rsidRPr="003C3F39" w:rsidRDefault="008E19EA" w:rsidP="009951D5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 xml:space="preserve">3. </w:t>
            </w:r>
            <w:r w:rsidR="006A1474" w:rsidRPr="003C3F39">
              <w:rPr>
                <w:szCs w:val="24"/>
              </w:rPr>
              <w:t>Пропаганда и популяризация предпринимательской деятельности</w:t>
            </w:r>
            <w:r w:rsidR="009951D5" w:rsidRPr="003C3F39">
              <w:rPr>
                <w:szCs w:val="24"/>
              </w:rPr>
              <w:t>.</w:t>
            </w:r>
          </w:p>
        </w:tc>
      </w:tr>
      <w:tr w:rsidR="008E19EA" w:rsidRPr="003C3F39" w:rsidTr="005B01A9">
        <w:tc>
          <w:tcPr>
            <w:tcW w:w="2825" w:type="dxa"/>
            <w:vAlign w:val="center"/>
          </w:tcPr>
          <w:p w:rsidR="008E19EA" w:rsidRPr="003C3F39" w:rsidRDefault="008E19EA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Сроки реализации подпрограммы</w:t>
            </w:r>
          </w:p>
        </w:tc>
        <w:tc>
          <w:tcPr>
            <w:tcW w:w="6923" w:type="dxa"/>
            <w:gridSpan w:val="7"/>
            <w:vAlign w:val="center"/>
          </w:tcPr>
          <w:p w:rsidR="008E19EA" w:rsidRPr="003C3F39" w:rsidRDefault="008E19EA" w:rsidP="009651DD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3C3F39">
              <w:rPr>
                <w:szCs w:val="24"/>
              </w:rPr>
              <w:t>201</w:t>
            </w:r>
            <w:r w:rsidR="009651DD" w:rsidRPr="003C3F39">
              <w:rPr>
                <w:szCs w:val="24"/>
                <w:lang w:val="en-US"/>
              </w:rPr>
              <w:t>5</w:t>
            </w:r>
            <w:r w:rsidRPr="003C3F39">
              <w:rPr>
                <w:szCs w:val="24"/>
              </w:rPr>
              <w:t xml:space="preserve"> – 201</w:t>
            </w:r>
            <w:r w:rsidR="009651DD" w:rsidRPr="003C3F39">
              <w:rPr>
                <w:szCs w:val="24"/>
                <w:lang w:val="en-US"/>
              </w:rPr>
              <w:t>9</w:t>
            </w:r>
            <w:r w:rsidRPr="003C3F39">
              <w:rPr>
                <w:szCs w:val="24"/>
              </w:rPr>
              <w:t xml:space="preserve"> годы</w:t>
            </w:r>
          </w:p>
        </w:tc>
      </w:tr>
      <w:tr w:rsidR="008E19EA" w:rsidRPr="003C3F39" w:rsidTr="005B01A9">
        <w:trPr>
          <w:trHeight w:val="74"/>
        </w:trPr>
        <w:tc>
          <w:tcPr>
            <w:tcW w:w="2825" w:type="dxa"/>
            <w:vMerge w:val="restart"/>
          </w:tcPr>
          <w:p w:rsidR="008E19EA" w:rsidRPr="003C3F39" w:rsidRDefault="008E19EA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Источники финансирования подпрограммы, в том числе по годам</w:t>
            </w:r>
          </w:p>
        </w:tc>
        <w:tc>
          <w:tcPr>
            <w:tcW w:w="2103" w:type="dxa"/>
            <w:vMerge w:val="restart"/>
            <w:vAlign w:val="center"/>
          </w:tcPr>
          <w:p w:rsidR="008E19EA" w:rsidRPr="003C3F39" w:rsidRDefault="008E19EA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vAlign w:val="center"/>
          </w:tcPr>
          <w:p w:rsidR="008E19EA" w:rsidRPr="003C3F39" w:rsidRDefault="008E19EA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Расходы (тыс.руб.)</w:t>
            </w:r>
          </w:p>
        </w:tc>
      </w:tr>
      <w:tr w:rsidR="005B01A9" w:rsidRPr="003C3F39" w:rsidTr="005B01A9">
        <w:trPr>
          <w:trHeight w:val="68"/>
        </w:trPr>
        <w:tc>
          <w:tcPr>
            <w:tcW w:w="2825" w:type="dxa"/>
            <w:vMerge/>
          </w:tcPr>
          <w:p w:rsidR="005B01A9" w:rsidRPr="003C3F39" w:rsidRDefault="005B01A9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5B01A9" w:rsidRPr="003C3F39" w:rsidRDefault="005B01A9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01A9" w:rsidRPr="003C3F39" w:rsidRDefault="005B01A9" w:rsidP="00BC242D">
            <w:pPr>
              <w:pStyle w:val="table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C3F3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B01A9" w:rsidRPr="003C3F39" w:rsidRDefault="005B01A9" w:rsidP="00BC242D">
            <w:pPr>
              <w:pStyle w:val="table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C3F3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5B01A9" w:rsidRPr="003C3F39" w:rsidRDefault="005B01A9" w:rsidP="00BC242D">
            <w:pPr>
              <w:pStyle w:val="table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C3F3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5B01A9" w:rsidRPr="003C3F39" w:rsidRDefault="005B01A9" w:rsidP="00BC242D">
            <w:pPr>
              <w:pStyle w:val="table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C3F3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2" w:type="dxa"/>
          </w:tcPr>
          <w:p w:rsidR="005B01A9" w:rsidRPr="003C3F39" w:rsidRDefault="005B01A9" w:rsidP="00BC242D">
            <w:pPr>
              <w:pStyle w:val="table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C3F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dxa"/>
            <w:vAlign w:val="center"/>
          </w:tcPr>
          <w:p w:rsidR="005B01A9" w:rsidRPr="003C3F39" w:rsidRDefault="005B01A9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Итого</w:t>
            </w: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в том числе:</w:t>
            </w:r>
          </w:p>
        </w:tc>
        <w:tc>
          <w:tcPr>
            <w:tcW w:w="4820" w:type="dxa"/>
            <w:gridSpan w:val="6"/>
            <w:vAlign w:val="center"/>
          </w:tcPr>
          <w:p w:rsidR="00DE16C4" w:rsidRPr="003C3F39" w:rsidRDefault="00DE16C4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850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DE16C4" w:rsidRPr="003C3F39" w:rsidRDefault="00DE16C4" w:rsidP="00DE16C4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E16C4" w:rsidRPr="003C3F39" w:rsidRDefault="00DE16C4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DE16C4" w:rsidRPr="003C3F39" w:rsidRDefault="00DE16C4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0</w:t>
            </w:r>
          </w:p>
        </w:tc>
      </w:tr>
      <w:tr w:rsidR="00DE16C4" w:rsidRPr="003C3F39" w:rsidTr="005B01A9">
        <w:trPr>
          <w:trHeight w:val="68"/>
        </w:trPr>
        <w:tc>
          <w:tcPr>
            <w:tcW w:w="2825" w:type="dxa"/>
            <w:vMerge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E16C4" w:rsidRPr="003C3F39" w:rsidRDefault="00DE16C4" w:rsidP="005B01A9">
            <w:pPr>
              <w:widowControl w:val="0"/>
              <w:spacing w:after="0" w:line="240" w:lineRule="auto"/>
              <w:ind w:firstLine="34"/>
              <w:jc w:val="left"/>
              <w:outlineLvl w:val="4"/>
              <w:rPr>
                <w:sz w:val="20"/>
                <w:szCs w:val="20"/>
              </w:rPr>
            </w:pPr>
            <w:r w:rsidRPr="003C3F39">
              <w:rPr>
                <w:sz w:val="20"/>
                <w:szCs w:val="20"/>
              </w:rPr>
              <w:t>Средства бюджета МО «Нукутский район»</w:t>
            </w:r>
          </w:p>
        </w:tc>
        <w:tc>
          <w:tcPr>
            <w:tcW w:w="850" w:type="dxa"/>
            <w:vAlign w:val="center"/>
          </w:tcPr>
          <w:p w:rsidR="00DE16C4" w:rsidRPr="003C3F39" w:rsidRDefault="00DE16C4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DE16C4" w:rsidRPr="003C3F39" w:rsidRDefault="00DE16C4" w:rsidP="00BC242D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  <w:vAlign w:val="center"/>
          </w:tcPr>
          <w:p w:rsidR="00DE16C4" w:rsidRPr="003C3F39" w:rsidRDefault="00DE16C4" w:rsidP="008F619E">
            <w:pPr>
              <w:widowControl w:val="0"/>
              <w:spacing w:after="0" w:line="240" w:lineRule="auto"/>
              <w:ind w:firstLine="34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DE16C4" w:rsidRPr="003C3F39" w:rsidTr="005B01A9">
        <w:tc>
          <w:tcPr>
            <w:tcW w:w="2825" w:type="dxa"/>
          </w:tcPr>
          <w:p w:rsidR="00DE16C4" w:rsidRPr="003C3F39" w:rsidRDefault="00DE16C4" w:rsidP="008E19EA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3C3F39">
              <w:rPr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6923" w:type="dxa"/>
            <w:gridSpan w:val="7"/>
            <w:vAlign w:val="center"/>
          </w:tcPr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3C3F39">
              <w:rPr>
                <w:szCs w:val="24"/>
              </w:rPr>
              <w:t>1. Доля налоговых поступлений по специальным режимам налогообложения от СМСП в налоговых доходах муниципального образования «Нукутский район» - 5,5 %;</w:t>
            </w:r>
          </w:p>
          <w:p w:rsidR="00DE16C4" w:rsidRPr="003C3F39" w:rsidRDefault="00DE16C4" w:rsidP="00E81860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3C3F39">
              <w:rPr>
                <w:szCs w:val="24"/>
              </w:rPr>
              <w:t xml:space="preserve">2. Количество малых и средних предприятий на 10 тыс. населения муниципального образования «Нукутский район» – 194 ед.; </w:t>
            </w:r>
          </w:p>
          <w:p w:rsidR="00DE16C4" w:rsidRPr="003C3F39" w:rsidRDefault="00DE16C4" w:rsidP="007C7C39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3C3F39">
              <w:rPr>
                <w:sz w:val="24"/>
                <w:szCs w:val="24"/>
              </w:rPr>
              <w:t xml:space="preserve">3. Объем отгруженных товаров собственного производства, выполненных </w:t>
            </w:r>
            <w:r w:rsidRPr="003C3F39">
              <w:rPr>
                <w:rFonts w:eastAsia="Times New Roman"/>
                <w:sz w:val="24"/>
                <w:szCs w:val="24"/>
              </w:rPr>
              <w:t>работ и  услуг собственными силами – 442,9 млн. руб.</w:t>
            </w:r>
          </w:p>
          <w:p w:rsidR="00DE16C4" w:rsidRPr="003C3F39" w:rsidRDefault="00DE16C4" w:rsidP="007C7C39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3C3F39">
              <w:rPr>
                <w:rFonts w:eastAsia="Times New Roman"/>
                <w:sz w:val="24"/>
                <w:szCs w:val="24"/>
              </w:rPr>
              <w:t>4. С</w:t>
            </w:r>
            <w:r w:rsidRPr="003C3F39">
              <w:rPr>
                <w:sz w:val="24"/>
                <w:szCs w:val="24"/>
              </w:rPr>
              <w:t>редняя численность работников на малых предприятиях – 1840 чел.</w:t>
            </w:r>
          </w:p>
          <w:p w:rsidR="00DE16C4" w:rsidRPr="003C3F39" w:rsidRDefault="00DE16C4" w:rsidP="007C7C39">
            <w:pPr>
              <w:pStyle w:val="ConsPlusCell"/>
              <w:rPr>
                <w:i/>
                <w:color w:val="FF0000"/>
                <w:sz w:val="24"/>
                <w:szCs w:val="24"/>
              </w:rPr>
            </w:pPr>
            <w:r w:rsidRPr="003C3F39">
              <w:rPr>
                <w:rFonts w:eastAsia="Times New Roman"/>
                <w:sz w:val="24"/>
                <w:szCs w:val="24"/>
              </w:rPr>
              <w:t>5. Размер среднемесячной заработной платы – 19 тыс.руб.</w:t>
            </w:r>
          </w:p>
        </w:tc>
      </w:tr>
    </w:tbl>
    <w:p w:rsidR="006A1474" w:rsidRPr="003C3F39" w:rsidRDefault="006A1474" w:rsidP="00577EF0">
      <w:pPr>
        <w:spacing w:after="0" w:line="240" w:lineRule="auto"/>
        <w:jc w:val="center"/>
        <w:rPr>
          <w:szCs w:val="24"/>
        </w:rPr>
      </w:pPr>
    </w:p>
    <w:p w:rsidR="005B01A9" w:rsidRDefault="005B01A9" w:rsidP="00577EF0">
      <w:pPr>
        <w:spacing w:after="0" w:line="240" w:lineRule="auto"/>
        <w:jc w:val="center"/>
        <w:rPr>
          <w:szCs w:val="24"/>
        </w:rPr>
      </w:pPr>
    </w:p>
    <w:p w:rsidR="009874C7" w:rsidRDefault="009874C7" w:rsidP="00577EF0">
      <w:pPr>
        <w:spacing w:after="0" w:line="240" w:lineRule="auto"/>
        <w:jc w:val="center"/>
        <w:rPr>
          <w:szCs w:val="24"/>
        </w:rPr>
      </w:pPr>
    </w:p>
    <w:p w:rsidR="009874C7" w:rsidRDefault="009874C7" w:rsidP="00577EF0">
      <w:pPr>
        <w:spacing w:after="0" w:line="240" w:lineRule="auto"/>
        <w:jc w:val="center"/>
        <w:rPr>
          <w:szCs w:val="24"/>
        </w:rPr>
      </w:pPr>
    </w:p>
    <w:p w:rsidR="009874C7" w:rsidRPr="003C3F39" w:rsidRDefault="009874C7" w:rsidP="00577EF0">
      <w:pPr>
        <w:spacing w:after="0" w:line="240" w:lineRule="auto"/>
        <w:jc w:val="center"/>
        <w:rPr>
          <w:szCs w:val="24"/>
        </w:rPr>
      </w:pPr>
    </w:p>
    <w:p w:rsidR="002324CC" w:rsidRPr="003C3F39" w:rsidRDefault="002324CC" w:rsidP="00577EF0">
      <w:pPr>
        <w:spacing w:after="0" w:line="240" w:lineRule="auto"/>
        <w:jc w:val="center"/>
        <w:rPr>
          <w:szCs w:val="24"/>
        </w:rPr>
      </w:pPr>
    </w:p>
    <w:p w:rsidR="002324CC" w:rsidRPr="006B02E7" w:rsidRDefault="003C3F39" w:rsidP="005A1C9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02E7">
        <w:rPr>
          <w:b/>
        </w:rPr>
        <w:lastRenderedPageBreak/>
        <w:t>Характеристика сферы реализации Подпрограммы</w:t>
      </w:r>
    </w:p>
    <w:p w:rsidR="005A1C94" w:rsidRPr="00317C83" w:rsidRDefault="005A1C94" w:rsidP="005A1C94">
      <w:pPr>
        <w:spacing w:after="0" w:line="240" w:lineRule="auto"/>
      </w:pPr>
      <w:r w:rsidRPr="00317C83">
        <w:t>Малый и средний бизнес наиболее мобильный сектор экономики, который быстро реагирует на все изменения на рынке, создает дополнительные рабочие места, существенно влияет на решение такой сложной социальной проблемы, как уровень бедности населения и в конечном итоге способствует развитию экономики в целом. В сфере малого бизнеса заложен потенциал для увеличения количества рабочих мест, расширения налоговой базы, увеличения объемов производства.</w:t>
      </w:r>
    </w:p>
    <w:p w:rsidR="005A1C94" w:rsidRPr="00317C83" w:rsidRDefault="005A1C94" w:rsidP="005A1C94">
      <w:pPr>
        <w:spacing w:after="0" w:line="240" w:lineRule="auto"/>
      </w:pPr>
      <w:r w:rsidRPr="00317C83">
        <w:t>Малый бизнес в районе развивается за счет собственных и кредитных средств. Инфраструктура торговой сети, общественного питания, платных услуг и предприятий сельского хозяйства  полностью сформирована за счет субъектов малого  и среднего предпринимательства.</w:t>
      </w:r>
    </w:p>
    <w:p w:rsidR="005A1C94" w:rsidRDefault="005A1C94" w:rsidP="005A1C94">
      <w:pPr>
        <w:spacing w:after="0" w:line="240" w:lineRule="auto"/>
      </w:pPr>
      <w:r w:rsidRPr="00317C83">
        <w:t>По состоянию на 1 января 2014 года число субъектов малого и среднего предпринимательства в расчете на 1</w:t>
      </w:r>
      <w:r w:rsidR="006E4021">
        <w:t>0</w:t>
      </w:r>
      <w:r w:rsidR="00484605">
        <w:t xml:space="preserve"> </w:t>
      </w:r>
      <w:r w:rsidRPr="00317C83">
        <w:t>тыс. населения составило 189 ед., доля среднесписочной численности работников (без внешних 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составило</w:t>
      </w:r>
      <w:r>
        <w:t xml:space="preserve"> </w:t>
      </w:r>
      <w:r w:rsidRPr="00317C83">
        <w:t>24,5 процента.</w:t>
      </w:r>
    </w:p>
    <w:p w:rsidR="00484605" w:rsidRPr="00317C83" w:rsidRDefault="00484605" w:rsidP="005A1C94">
      <w:pPr>
        <w:spacing w:after="0" w:line="240" w:lineRule="auto"/>
      </w:pPr>
    </w:p>
    <w:p w:rsidR="00484605" w:rsidRPr="00317C83" w:rsidRDefault="00484605" w:rsidP="00484605">
      <w:pPr>
        <w:spacing w:after="0" w:line="240" w:lineRule="auto"/>
        <w:jc w:val="center"/>
        <w:rPr>
          <w:b/>
        </w:rPr>
      </w:pPr>
      <w:r w:rsidRPr="00317C83">
        <w:rPr>
          <w:b/>
        </w:rPr>
        <w:t xml:space="preserve">Таблица 1. Динамика развития малого предпринимательства  </w:t>
      </w:r>
    </w:p>
    <w:p w:rsidR="00484605" w:rsidRPr="00317C83" w:rsidRDefault="00484605" w:rsidP="00484605">
      <w:pPr>
        <w:spacing w:after="0" w:line="240" w:lineRule="auto"/>
        <w:ind w:firstLine="900"/>
        <w:rPr>
          <w:b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76"/>
        <w:gridCol w:w="1172"/>
        <w:gridCol w:w="1260"/>
        <w:gridCol w:w="1260"/>
      </w:tblGrid>
      <w:tr w:rsidR="00484605" w:rsidRPr="00317C83" w:rsidTr="00484605">
        <w:trPr>
          <w:cantSplit/>
          <w:trHeight w:val="537"/>
          <w:tblHeader/>
        </w:trPr>
        <w:tc>
          <w:tcPr>
            <w:tcW w:w="4219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jc w:val="center"/>
            </w:pPr>
            <w:r w:rsidRPr="00317C83">
              <w:t xml:space="preserve">Показатель 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34"/>
              <w:jc w:val="center"/>
            </w:pPr>
            <w:r w:rsidRPr="00317C83">
              <w:t>2010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34"/>
              <w:jc w:val="center"/>
            </w:pPr>
            <w:r w:rsidRPr="00317C83">
              <w:t>2011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34"/>
              <w:jc w:val="center"/>
            </w:pPr>
            <w:r w:rsidRPr="00317C83">
              <w:t xml:space="preserve"> 2012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34"/>
              <w:jc w:val="center"/>
            </w:pPr>
            <w:r w:rsidRPr="00317C83">
              <w:t>2013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>Число субъектов малого и среднего предпринимательства в расчете на 10 тыс. населения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185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187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188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189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>Количество индивидуальных предпринимателей, ед.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247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242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237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241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 xml:space="preserve">Доля среднесписочной численности работников (без внешних 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22,8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23,1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24,4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24,5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>Количество работающих на малых  и средних предприятиях, чел.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763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796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830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838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>Выручка  от продажи товаров, продукции, работ,  услуг, млн. руб.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172,4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300,2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372,2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387,0</w:t>
            </w:r>
          </w:p>
        </w:tc>
      </w:tr>
      <w:tr w:rsidR="00484605" w:rsidRPr="00317C83" w:rsidTr="00484605">
        <w:tc>
          <w:tcPr>
            <w:tcW w:w="4219" w:type="dxa"/>
          </w:tcPr>
          <w:p w:rsidR="00484605" w:rsidRPr="00317C83" w:rsidRDefault="00484605" w:rsidP="00484605">
            <w:pPr>
              <w:spacing w:after="0" w:line="240" w:lineRule="auto"/>
              <w:ind w:firstLine="0"/>
            </w:pPr>
            <w:r w:rsidRPr="00317C83">
              <w:t>Среднемесячная заработная плата, руб.</w:t>
            </w:r>
          </w:p>
        </w:tc>
        <w:tc>
          <w:tcPr>
            <w:tcW w:w="1276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11730</w:t>
            </w:r>
          </w:p>
        </w:tc>
        <w:tc>
          <w:tcPr>
            <w:tcW w:w="1172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13980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14300</w:t>
            </w:r>
          </w:p>
        </w:tc>
        <w:tc>
          <w:tcPr>
            <w:tcW w:w="1260" w:type="dxa"/>
            <w:vAlign w:val="center"/>
          </w:tcPr>
          <w:p w:rsidR="00484605" w:rsidRPr="00317C83" w:rsidRDefault="00484605" w:rsidP="00484605">
            <w:pPr>
              <w:spacing w:after="0" w:line="240" w:lineRule="auto"/>
              <w:ind w:firstLine="0"/>
              <w:jc w:val="center"/>
            </w:pPr>
            <w:r w:rsidRPr="00317C83">
              <w:t>15105</w:t>
            </w:r>
          </w:p>
        </w:tc>
      </w:tr>
    </w:tbl>
    <w:p w:rsidR="00484605" w:rsidRDefault="00484605" w:rsidP="00484605">
      <w:pPr>
        <w:spacing w:after="0" w:line="240" w:lineRule="auto"/>
        <w:ind w:firstLine="851"/>
      </w:pPr>
    </w:p>
    <w:p w:rsidR="00484605" w:rsidRPr="00317C83" w:rsidRDefault="00484605" w:rsidP="0048460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</w:rPr>
      </w:pPr>
      <w:r w:rsidRPr="00317C83">
        <w:rPr>
          <w:rFonts w:ascii="Times New Roman CYR" w:hAnsi="Times New Roman CYR" w:cs="Times New Roman CYR"/>
          <w:color w:val="000000"/>
        </w:rPr>
        <w:t>Малый бизнес осуществляет свою деятельность практически во всех отраслях экономики района. Однако размещение внутри сфер деятельности очень неравномерно. Более высокими темпами развивается предпринимательство в потребительской сфере. В ней сосредоточено  свыше 46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17C83">
        <w:rPr>
          <w:rFonts w:ascii="Times New Roman CYR" w:hAnsi="Times New Roman CYR" w:cs="Times New Roman CYR"/>
          <w:color w:val="000000"/>
        </w:rPr>
        <w:t>% субъектов малого предпринимательства, в то время как на сферу сельскохозяйственного производства приходится около 25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17C83">
        <w:rPr>
          <w:rFonts w:ascii="Times New Roman CYR" w:hAnsi="Times New Roman CYR" w:cs="Times New Roman CYR"/>
          <w:color w:val="000000"/>
        </w:rPr>
        <w:t>%, на сферу промышленного производства - 1 процент.</w:t>
      </w:r>
      <w:r w:rsidRPr="00317C83">
        <w:rPr>
          <w:rFonts w:ascii="Times New Roman CYR" w:hAnsi="Times New Roman CYR" w:cs="Times New Roman CYR"/>
        </w:rPr>
        <w:t xml:space="preserve"> </w:t>
      </w:r>
    </w:p>
    <w:p w:rsidR="00484605" w:rsidRPr="00317C83" w:rsidRDefault="00484605" w:rsidP="00484605">
      <w:pPr>
        <w:spacing w:after="0" w:line="240" w:lineRule="auto"/>
        <w:ind w:firstLine="851"/>
        <w:rPr>
          <w:b/>
        </w:rPr>
      </w:pPr>
      <w:r w:rsidRPr="00317C83">
        <w:t>Наибольшую долю составляют организации торговли и общественного питания, что объясняется относительно быстрой окупаемостью вложенных средств, стабильным потребительским спросом.</w:t>
      </w:r>
      <w:r w:rsidRPr="00317C83">
        <w:rPr>
          <w:b/>
        </w:rPr>
        <w:t xml:space="preserve">  </w:t>
      </w:r>
    </w:p>
    <w:p w:rsidR="00484605" w:rsidRDefault="00484605" w:rsidP="0048460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</w:rPr>
      </w:pPr>
      <w:r w:rsidRPr="00317C83">
        <w:rPr>
          <w:rFonts w:ascii="Times New Roman CYR" w:hAnsi="Times New Roman CYR" w:cs="Times New Roman CYR"/>
        </w:rPr>
        <w:t xml:space="preserve">Торговля и общественное питание – достаточно традиционная отрасль для малых форм хозяйствования. Она не требует значительных затрат, обеспечивает быструю отдачу от вложений, и этим стала довольно привлекательной для малого  и </w:t>
      </w:r>
      <w:r w:rsidRPr="00317C83">
        <w:rPr>
          <w:rFonts w:ascii="Times New Roman CYR" w:hAnsi="Times New Roman CYR" w:cs="Times New Roman CYR"/>
        </w:rPr>
        <w:lastRenderedPageBreak/>
        <w:t>среднего предпринимательства.</w:t>
      </w:r>
      <w:r w:rsidRPr="00317C83">
        <w:rPr>
          <w:rFonts w:ascii="Times New Roman CYR" w:hAnsi="Times New Roman CYR" w:cs="Times New Roman CYR"/>
          <w:b/>
        </w:rPr>
        <w:t xml:space="preserve"> </w:t>
      </w:r>
      <w:r w:rsidRPr="00317C83">
        <w:rPr>
          <w:rFonts w:ascii="Times New Roman CYR" w:hAnsi="Times New Roman CYR" w:cs="Times New Roman CYR"/>
        </w:rPr>
        <w:t xml:space="preserve">Следующей по распространенности отраслью среди субъектов малого и среднего бизнеса являются сельское хозяйство. </w:t>
      </w:r>
    </w:p>
    <w:p w:rsidR="00404E7C" w:rsidRDefault="00404E7C" w:rsidP="00404E7C">
      <w:pPr>
        <w:suppressAutoHyphens/>
        <w:spacing w:after="0" w:line="240" w:lineRule="auto"/>
        <w:ind w:firstLine="567"/>
        <w:jc w:val="right"/>
        <w:rPr>
          <w:szCs w:val="24"/>
        </w:rPr>
      </w:pPr>
    </w:p>
    <w:p w:rsidR="00404E7C" w:rsidRPr="00404E7C" w:rsidRDefault="00404E7C" w:rsidP="00404E7C">
      <w:pPr>
        <w:suppressAutoHyphens/>
        <w:spacing w:after="0" w:line="240" w:lineRule="auto"/>
        <w:ind w:firstLine="567"/>
        <w:jc w:val="right"/>
        <w:rPr>
          <w:szCs w:val="24"/>
        </w:rPr>
      </w:pPr>
      <w:r w:rsidRPr="00404E7C">
        <w:rPr>
          <w:szCs w:val="24"/>
        </w:rPr>
        <w:t>Таблица 1</w:t>
      </w:r>
    </w:p>
    <w:p w:rsidR="00B01F17" w:rsidRDefault="00B01F17" w:rsidP="00B01F17">
      <w:pPr>
        <w:suppressAutoHyphens/>
        <w:spacing w:after="0" w:line="240" w:lineRule="auto"/>
        <w:ind w:firstLine="0"/>
        <w:jc w:val="center"/>
        <w:rPr>
          <w:b/>
          <w:szCs w:val="24"/>
        </w:rPr>
      </w:pPr>
      <w:r w:rsidRPr="00B01F17">
        <w:rPr>
          <w:b/>
          <w:szCs w:val="24"/>
        </w:rPr>
        <w:t>Численность предприятий по отраслям экономики</w:t>
      </w:r>
    </w:p>
    <w:p w:rsidR="00404E7C" w:rsidRPr="00B01F17" w:rsidRDefault="00404E7C" w:rsidP="00B01F17">
      <w:pPr>
        <w:suppressAutoHyphens/>
        <w:spacing w:after="0" w:line="240" w:lineRule="auto"/>
        <w:ind w:firstLine="0"/>
        <w:jc w:val="right"/>
        <w:rPr>
          <w:szCs w:val="24"/>
        </w:rPr>
      </w:pPr>
      <w:r w:rsidRPr="00B01F17">
        <w:rPr>
          <w:szCs w:val="24"/>
        </w:rPr>
        <w:t>по состоянию на 1 января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1098"/>
        <w:gridCol w:w="927"/>
        <w:gridCol w:w="878"/>
        <w:gridCol w:w="631"/>
        <w:gridCol w:w="647"/>
      </w:tblGrid>
      <w:tr w:rsidR="00404E7C" w:rsidRPr="003C3F39" w:rsidTr="00B01F17">
        <w:trPr>
          <w:tblHeader/>
        </w:trPr>
        <w:tc>
          <w:tcPr>
            <w:tcW w:w="5106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bCs/>
                <w:iCs/>
                <w:szCs w:val="24"/>
              </w:rPr>
              <w:t>Показатель</w:t>
            </w:r>
          </w:p>
        </w:tc>
        <w:tc>
          <w:tcPr>
            <w:tcW w:w="1098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szCs w:val="24"/>
              </w:rPr>
              <w:t>МикроП</w:t>
            </w:r>
          </w:p>
        </w:tc>
        <w:tc>
          <w:tcPr>
            <w:tcW w:w="927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iCs/>
                <w:szCs w:val="24"/>
              </w:rPr>
              <w:t>МП</w:t>
            </w:r>
          </w:p>
        </w:tc>
        <w:tc>
          <w:tcPr>
            <w:tcW w:w="878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iCs/>
                <w:szCs w:val="24"/>
              </w:rPr>
              <w:t>СП</w:t>
            </w:r>
          </w:p>
        </w:tc>
        <w:tc>
          <w:tcPr>
            <w:tcW w:w="631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iCs/>
                <w:szCs w:val="24"/>
              </w:rPr>
              <w:t>КП</w:t>
            </w:r>
          </w:p>
        </w:tc>
        <w:tc>
          <w:tcPr>
            <w:tcW w:w="647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04E7C">
              <w:rPr>
                <w:iCs/>
                <w:szCs w:val="24"/>
              </w:rPr>
              <w:t>ИП</w:t>
            </w:r>
          </w:p>
        </w:tc>
      </w:tr>
      <w:tr w:rsidR="00404E7C" w:rsidRPr="003C3F39" w:rsidTr="00B01F17">
        <w:tc>
          <w:tcPr>
            <w:tcW w:w="5106" w:type="dxa"/>
          </w:tcPr>
          <w:p w:rsidR="00F35051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>Численность предприятий по отраслям экономики, единиц</w:t>
            </w:r>
            <w:r w:rsidR="00F35051">
              <w:rPr>
                <w:szCs w:val="24"/>
              </w:rPr>
              <w:t>, всего</w:t>
            </w:r>
            <w:r w:rsidRPr="00404E7C">
              <w:rPr>
                <w:szCs w:val="24"/>
              </w:rPr>
              <w:t>:</w:t>
            </w:r>
          </w:p>
          <w:p w:rsidR="00404E7C" w:rsidRPr="00404E7C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  <w:r w:rsidR="00404E7C" w:rsidRPr="00404E7C">
              <w:rPr>
                <w:szCs w:val="24"/>
              </w:rPr>
              <w:t xml:space="preserve"> </w:t>
            </w:r>
          </w:p>
          <w:p w:rsid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Промышленность </w:t>
            </w:r>
          </w:p>
          <w:p w:rsidR="00F35051" w:rsidRPr="00404E7C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Сельское хозяйство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Строительство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Торговля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Транспорт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Связь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Операции с недвижимостью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Здравоохранение, предоставление социальных услуг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Наука и научное обслуживание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ЖКХ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Образование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 xml:space="preserve">Гостиницы, сфера общественного питания </w:t>
            </w:r>
          </w:p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 w:rsidRPr="00404E7C">
              <w:rPr>
                <w:szCs w:val="24"/>
              </w:rPr>
              <w:t>Прочие</w:t>
            </w:r>
          </w:p>
        </w:tc>
        <w:tc>
          <w:tcPr>
            <w:tcW w:w="1098" w:type="dxa"/>
          </w:tcPr>
          <w:p w:rsid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404E7C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404E7C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E8305F" w:rsidRPr="00404E7C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27" w:type="dxa"/>
          </w:tcPr>
          <w:p w:rsid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F35051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35051" w:rsidRPr="00404E7C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8" w:type="dxa"/>
          </w:tcPr>
          <w:p w:rsid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F35051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Pr="00404E7C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631" w:type="dxa"/>
          </w:tcPr>
          <w:p w:rsidR="00404E7C" w:rsidRP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647" w:type="dxa"/>
          </w:tcPr>
          <w:p w:rsidR="00404E7C" w:rsidRDefault="00404E7C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F35051" w:rsidRDefault="00F35051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</w:p>
          <w:p w:rsidR="00E8305F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E8305F" w:rsidRPr="00404E7C" w:rsidRDefault="00E8305F" w:rsidP="00404E7C">
            <w:pPr>
              <w:suppressAutoHyphens/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</w:tbl>
    <w:p w:rsidR="00404E7C" w:rsidRPr="00317C83" w:rsidRDefault="00404E7C" w:rsidP="0048460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</w:rPr>
      </w:pPr>
    </w:p>
    <w:p w:rsidR="00484605" w:rsidRPr="00317C83" w:rsidRDefault="00484605" w:rsidP="00484605">
      <w:pPr>
        <w:spacing w:after="0" w:line="240" w:lineRule="auto"/>
        <w:ind w:firstLine="851"/>
        <w:rPr>
          <w:b/>
        </w:rPr>
      </w:pPr>
      <w:r w:rsidRPr="00317C83">
        <w:t>Малое предпринимательство по району развито неравномерно. Основное количество малых предприятий (71 %) и индивидуальных предпринимателей (46 %) сосредоточено в п.Новонукутский</w:t>
      </w:r>
      <w:r w:rsidRPr="00317C83">
        <w:rPr>
          <w:b/>
        </w:rPr>
        <w:t>.</w:t>
      </w:r>
    </w:p>
    <w:p w:rsidR="002324CC" w:rsidRPr="003C3F39" w:rsidRDefault="002324CC" w:rsidP="00484605">
      <w:pPr>
        <w:widowControl w:val="0"/>
        <w:autoSpaceDE w:val="0"/>
        <w:autoSpaceDN w:val="0"/>
        <w:adjustRightInd w:val="0"/>
        <w:spacing w:after="0" w:line="240" w:lineRule="auto"/>
        <w:ind w:firstLine="851"/>
      </w:pPr>
      <w:r w:rsidRPr="003C3F39">
        <w:t xml:space="preserve">Формирование доходной части бюджета </w:t>
      </w:r>
      <w:r w:rsidR="00484605">
        <w:t xml:space="preserve">муниципального образования </w:t>
      </w:r>
      <w:r w:rsidR="00DD2C80">
        <w:t>«</w:t>
      </w:r>
      <w:r w:rsidR="00484605">
        <w:t>Нукутский район»</w:t>
      </w:r>
      <w:r w:rsidRPr="003C3F39">
        <w:t xml:space="preserve"> за счет СМСП в 201</w:t>
      </w:r>
      <w:r w:rsidR="00484605">
        <w:t>1</w:t>
      </w:r>
      <w:r w:rsidRPr="003C3F39">
        <w:t xml:space="preserve"> - 201</w:t>
      </w:r>
      <w:r w:rsidR="00484605">
        <w:t>3</w:t>
      </w:r>
      <w:r w:rsidRPr="003C3F39">
        <w:t xml:space="preserve"> годах обеспечивалось поступлениями </w:t>
      </w:r>
      <w:r w:rsidR="00484605">
        <w:t>двух</w:t>
      </w:r>
      <w:r w:rsidRPr="003C3F39">
        <w:t xml:space="preserve"> видов налогов:</w:t>
      </w:r>
    </w:p>
    <w:p w:rsidR="002324CC" w:rsidRPr="003C3F39" w:rsidRDefault="002324CC" w:rsidP="00484605">
      <w:pPr>
        <w:widowControl w:val="0"/>
        <w:autoSpaceDE w:val="0"/>
        <w:autoSpaceDN w:val="0"/>
        <w:adjustRightInd w:val="0"/>
        <w:spacing w:after="0" w:line="240" w:lineRule="auto"/>
        <w:ind w:firstLine="851"/>
      </w:pPr>
      <w:r w:rsidRPr="003C3F39">
        <w:t>- единого налога на вмененный доход (ЕНВД);</w:t>
      </w:r>
    </w:p>
    <w:p w:rsidR="002324CC" w:rsidRDefault="002324CC" w:rsidP="001856D7">
      <w:pPr>
        <w:widowControl w:val="0"/>
        <w:autoSpaceDE w:val="0"/>
        <w:autoSpaceDN w:val="0"/>
        <w:adjustRightInd w:val="0"/>
        <w:spacing w:after="0" w:line="240" w:lineRule="auto"/>
        <w:ind w:firstLine="851"/>
      </w:pPr>
      <w:r w:rsidRPr="003C3F39">
        <w:t>- упрощенной системы налогообложения (УСН);</w:t>
      </w:r>
    </w:p>
    <w:p w:rsidR="001856D7" w:rsidRDefault="001856D7" w:rsidP="001856D7">
      <w:pPr>
        <w:widowControl w:val="0"/>
        <w:autoSpaceDE w:val="0"/>
        <w:autoSpaceDN w:val="0"/>
        <w:adjustRightInd w:val="0"/>
        <w:spacing w:after="0" w:line="240" w:lineRule="auto"/>
        <w:ind w:firstLine="851"/>
      </w:pPr>
    </w:p>
    <w:tbl>
      <w:tblPr>
        <w:tblStyle w:val="a9"/>
        <w:tblW w:w="9179" w:type="dxa"/>
        <w:tblInd w:w="108" w:type="dxa"/>
        <w:tblLook w:val="04A0"/>
      </w:tblPr>
      <w:tblGrid>
        <w:gridCol w:w="4716"/>
        <w:gridCol w:w="1119"/>
        <w:gridCol w:w="1119"/>
        <w:gridCol w:w="1119"/>
        <w:gridCol w:w="1106"/>
      </w:tblGrid>
      <w:tr w:rsidR="00DD2C80" w:rsidTr="00DD2C80">
        <w:tc>
          <w:tcPr>
            <w:tcW w:w="4716" w:type="dxa"/>
          </w:tcPr>
          <w:p w:rsidR="00DD2C80" w:rsidRDefault="00DD2C80" w:rsidP="001856D7">
            <w:pPr>
              <w:spacing w:line="240" w:lineRule="auto"/>
              <w:ind w:firstLine="34"/>
            </w:pP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2011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2012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2013</w:t>
            </w:r>
          </w:p>
        </w:tc>
        <w:tc>
          <w:tcPr>
            <w:tcW w:w="1106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Итого</w:t>
            </w:r>
          </w:p>
        </w:tc>
      </w:tr>
      <w:tr w:rsidR="00DD2C80" w:rsidTr="00DD2C80">
        <w:tc>
          <w:tcPr>
            <w:tcW w:w="4716" w:type="dxa"/>
          </w:tcPr>
          <w:p w:rsidR="00DD2C80" w:rsidRDefault="00DD2C80" w:rsidP="001856D7">
            <w:pPr>
              <w:spacing w:line="240" w:lineRule="auto"/>
              <w:ind w:firstLine="34"/>
            </w:pPr>
            <w:r>
              <w:t>Общий объем налоговых поступлений, млн.руб.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41,1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57,0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76,9</w:t>
            </w:r>
          </w:p>
        </w:tc>
        <w:tc>
          <w:tcPr>
            <w:tcW w:w="1106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175,0</w:t>
            </w:r>
          </w:p>
        </w:tc>
      </w:tr>
      <w:tr w:rsidR="00DD2C80" w:rsidTr="00DD2C80">
        <w:tc>
          <w:tcPr>
            <w:tcW w:w="4716" w:type="dxa"/>
          </w:tcPr>
          <w:p w:rsidR="00DD2C80" w:rsidRDefault="00DD2C80" w:rsidP="001856D7">
            <w:pPr>
              <w:spacing w:line="240" w:lineRule="auto"/>
              <w:ind w:firstLine="34"/>
            </w:pPr>
            <w:r>
              <w:t>ЕНВД, млн.руб.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2,6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2,9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2,9</w:t>
            </w:r>
          </w:p>
        </w:tc>
        <w:tc>
          <w:tcPr>
            <w:tcW w:w="1106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8,4</w:t>
            </w:r>
          </w:p>
        </w:tc>
      </w:tr>
      <w:tr w:rsidR="00DD2C80" w:rsidTr="00DD2C80">
        <w:tc>
          <w:tcPr>
            <w:tcW w:w="4716" w:type="dxa"/>
          </w:tcPr>
          <w:p w:rsidR="00DD2C80" w:rsidRDefault="00DD2C80" w:rsidP="001856D7">
            <w:pPr>
              <w:spacing w:line="240" w:lineRule="auto"/>
              <w:ind w:firstLine="34"/>
            </w:pPr>
            <w:r>
              <w:t>УСН, млн.руб.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2,0</w:t>
            </w:r>
          </w:p>
        </w:tc>
        <w:tc>
          <w:tcPr>
            <w:tcW w:w="1119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3,4</w:t>
            </w:r>
          </w:p>
        </w:tc>
        <w:tc>
          <w:tcPr>
            <w:tcW w:w="1119" w:type="dxa"/>
          </w:tcPr>
          <w:p w:rsidR="00DD2C80" w:rsidRDefault="009874C7" w:rsidP="00DD2C80">
            <w:pPr>
              <w:spacing w:line="240" w:lineRule="auto"/>
              <w:ind w:firstLine="34"/>
              <w:jc w:val="center"/>
            </w:pPr>
            <w:r>
              <w:t>7,9</w:t>
            </w:r>
          </w:p>
        </w:tc>
        <w:tc>
          <w:tcPr>
            <w:tcW w:w="1106" w:type="dxa"/>
          </w:tcPr>
          <w:p w:rsidR="00DD2C80" w:rsidRDefault="00DD2C80" w:rsidP="00DD2C80">
            <w:pPr>
              <w:spacing w:line="240" w:lineRule="auto"/>
              <w:ind w:firstLine="34"/>
              <w:jc w:val="center"/>
            </w:pPr>
            <w:r>
              <w:t>13,4</w:t>
            </w:r>
          </w:p>
        </w:tc>
      </w:tr>
    </w:tbl>
    <w:p w:rsidR="001856D7" w:rsidRPr="003C3F39" w:rsidRDefault="001856D7" w:rsidP="001856D7">
      <w:pPr>
        <w:widowControl w:val="0"/>
        <w:autoSpaceDE w:val="0"/>
        <w:autoSpaceDN w:val="0"/>
        <w:adjustRightInd w:val="0"/>
        <w:spacing w:after="0" w:line="240" w:lineRule="auto"/>
        <w:ind w:firstLine="851"/>
      </w:pPr>
    </w:p>
    <w:p w:rsidR="00DD2C80" w:rsidRDefault="002324CC" w:rsidP="001856D7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3C3F39">
        <w:t>За 201</w:t>
      </w:r>
      <w:r w:rsidR="00DD2C80">
        <w:t>1</w:t>
      </w:r>
      <w:r w:rsidRPr="003C3F39">
        <w:t xml:space="preserve"> - 201</w:t>
      </w:r>
      <w:r w:rsidR="00DD2C80">
        <w:t>3</w:t>
      </w:r>
      <w:r w:rsidRPr="003C3F39">
        <w:t xml:space="preserve"> годы общий объем поступления налогов в консолидированный бюджет </w:t>
      </w:r>
      <w:r w:rsidR="00DD2C80">
        <w:t>муниципального образования «Нукутский район»</w:t>
      </w:r>
      <w:r w:rsidR="00DD2C80" w:rsidRPr="003C3F39">
        <w:t xml:space="preserve"> </w:t>
      </w:r>
      <w:r w:rsidRPr="003C3F39">
        <w:t xml:space="preserve">от СМСП составил </w:t>
      </w:r>
      <w:r w:rsidR="00DD2C80">
        <w:t xml:space="preserve">21,8 </w:t>
      </w:r>
      <w:r w:rsidRPr="003C3F39">
        <w:t>млрд. руб.</w:t>
      </w:r>
    </w:p>
    <w:p w:rsidR="002324CC" w:rsidRPr="003C3F39" w:rsidRDefault="002324CC" w:rsidP="001856D7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3C3F39">
        <w:t xml:space="preserve"> В структуре доходов </w:t>
      </w:r>
      <w:r w:rsidR="00DD2C80">
        <w:t xml:space="preserve">за 2013 года 10,4 </w:t>
      </w:r>
      <w:r w:rsidRPr="003C3F39">
        <w:t xml:space="preserve">% приходится на УСН и </w:t>
      </w:r>
      <w:r w:rsidR="00DD2C80">
        <w:t xml:space="preserve">3,8 </w:t>
      </w:r>
      <w:r w:rsidRPr="003C3F39">
        <w:t>% - на ЕНВД.</w:t>
      </w:r>
    </w:p>
    <w:p w:rsidR="00404E7C" w:rsidRPr="00317C83" w:rsidRDefault="00404E7C" w:rsidP="00404E7C">
      <w:pPr>
        <w:pStyle w:val="a6"/>
        <w:spacing w:after="0"/>
        <w:ind w:firstLine="851"/>
        <w:jc w:val="both"/>
      </w:pPr>
      <w:r w:rsidRPr="00317C83">
        <w:t>В</w:t>
      </w:r>
      <w:r w:rsidRPr="00317C83">
        <w:rPr>
          <w:b/>
        </w:rPr>
        <w:t xml:space="preserve"> </w:t>
      </w:r>
      <w:r w:rsidRPr="00317C83">
        <w:rPr>
          <w:rStyle w:val="aa"/>
          <w:b w:val="0"/>
        </w:rPr>
        <w:t>2013 году</w:t>
      </w:r>
      <w:r w:rsidRPr="00317C83">
        <w:t xml:space="preserve"> субъектам малого и среднего предпринимательства района оказывалась следующая финансовая поддержка</w:t>
      </w:r>
      <w:r w:rsidRPr="00317C83">
        <w:rPr>
          <w:b/>
        </w:rPr>
        <w:t>:</w:t>
      </w:r>
    </w:p>
    <w:p w:rsidR="00404E7C" w:rsidRPr="00317C83" w:rsidRDefault="00404E7C" w:rsidP="00404E7C">
      <w:pPr>
        <w:spacing w:after="0" w:line="240" w:lineRule="auto"/>
        <w:ind w:firstLine="851"/>
        <w:rPr>
          <w:color w:val="000000"/>
        </w:rPr>
      </w:pPr>
      <w:r w:rsidRPr="00317C83">
        <w:rPr>
          <w:color w:val="000000"/>
        </w:rPr>
        <w:t xml:space="preserve"> 1. В рамках реализации областной государственной целевой программы «Поддержка и развитие субъектов малого и среднего предпринимательства Иркутской области на 2011-2013гг.»  и муниципальной целевой программы  «Поддержка и развитие субъектов малого и среднего предпринимательства  в МО «Нукутский район»  на 2013-2015гг.» участвовало 7 субъектов МСП, победило -3 ИП: ИП Тоглоев А.Ю. и ИП Петрова Е.А. </w:t>
      </w:r>
      <w:r w:rsidRPr="00317C83">
        <w:rPr>
          <w:i/>
          <w:color w:val="000000"/>
        </w:rPr>
        <w:t xml:space="preserve"> </w:t>
      </w:r>
      <w:r w:rsidRPr="00317C83">
        <w:rPr>
          <w:color w:val="000000"/>
        </w:rPr>
        <w:t>на оказание</w:t>
      </w:r>
      <w:r w:rsidRPr="00317C83">
        <w:rPr>
          <w:color w:val="332E2D"/>
          <w:spacing w:val="2"/>
        </w:rPr>
        <w:t xml:space="preserve"> </w:t>
      </w:r>
      <w:r w:rsidRPr="00317C83">
        <w:rPr>
          <w:spacing w:val="2"/>
        </w:rPr>
        <w:t xml:space="preserve">финансовой поддержки начинающим </w:t>
      </w:r>
      <w:r w:rsidRPr="00317C83">
        <w:rPr>
          <w:spacing w:val="2"/>
        </w:rPr>
        <w:lastRenderedPageBreak/>
        <w:t>предпринимателям на создание собственного бизнеса</w:t>
      </w:r>
      <w:r w:rsidRPr="00317C83">
        <w:t xml:space="preserve"> </w:t>
      </w:r>
      <w:r w:rsidRPr="00317C83">
        <w:rPr>
          <w:color w:val="000000"/>
        </w:rPr>
        <w:t>в размере  по 286,7 тыс.руб., а также ИП Бартагаева Н.И.- 58, 6 тыс.рублей.</w:t>
      </w:r>
    </w:p>
    <w:p w:rsidR="00404E7C" w:rsidRPr="00317C83" w:rsidRDefault="00404E7C" w:rsidP="00404E7C">
      <w:pPr>
        <w:spacing w:after="0" w:line="240" w:lineRule="auto"/>
        <w:ind w:firstLine="851"/>
      </w:pPr>
      <w:r w:rsidRPr="00317C83">
        <w:t xml:space="preserve">  2.   В муниципальном образовании «Нукутский район»  в 2013 году был проведен конкурс  «Предприниматель  года в  муниципальном образовании «Нукутский район» по итогам 2012 года»  с целью  поддержки и развития малого и среднего предпринимательства и повышения общественной значимости предпринимательской деятельности.  В конкурсе приняло участие 5 СМСП (ОАО «Нукутское РТП», ИП Маланов В.Е., СССПК «Спектр», ИП Арайс Е.И., ИП Федорова Т.В.) по 2 группам. Победителями  стали:  ИП Арайс Е.И. и СССПК «Спектр».</w:t>
      </w:r>
    </w:p>
    <w:p w:rsidR="00404E7C" w:rsidRDefault="00404E7C" w:rsidP="00404E7C">
      <w:pPr>
        <w:autoSpaceDE w:val="0"/>
        <w:autoSpaceDN w:val="0"/>
        <w:adjustRightInd w:val="0"/>
        <w:spacing w:after="0" w:line="240" w:lineRule="auto"/>
        <w:ind w:right="-1" w:firstLine="851"/>
      </w:pPr>
      <w:r w:rsidRPr="00317C83">
        <w:t>Для   развития системы  микрофинансирования субъектов    малого    и    среднего</w:t>
      </w:r>
      <w:r>
        <w:t xml:space="preserve"> </w:t>
      </w:r>
      <w:r w:rsidRPr="00317C83">
        <w:t>предпринимательства  муниципального образования «Нукутский район» функционирует  Фонд</w:t>
      </w:r>
      <w:r>
        <w:t xml:space="preserve"> </w:t>
      </w:r>
      <w:r w:rsidRPr="00317C83">
        <w:t>поддержки малого  и  среднего предпринимательства муниципального образования «Нукутский район», который  в 2013 выдал 17 кредитов на сумму 5.8 млн.рублей.</w:t>
      </w:r>
    </w:p>
    <w:p w:rsidR="00E8305F" w:rsidRDefault="00E8305F" w:rsidP="00404E7C">
      <w:pPr>
        <w:autoSpaceDE w:val="0"/>
        <w:autoSpaceDN w:val="0"/>
        <w:adjustRightInd w:val="0"/>
        <w:spacing w:after="0" w:line="240" w:lineRule="auto"/>
        <w:ind w:right="-1" w:firstLine="851"/>
      </w:pPr>
    </w:p>
    <w:p w:rsidR="0043441E" w:rsidRDefault="006B02E7" w:rsidP="004344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b/>
        </w:rPr>
      </w:pPr>
      <w:r w:rsidRPr="00D94033">
        <w:rPr>
          <w:b/>
          <w:color w:val="000000"/>
        </w:rPr>
        <w:t xml:space="preserve">Прогноз развития </w:t>
      </w:r>
      <w:r w:rsidR="00D94033" w:rsidRPr="00D94033">
        <w:rPr>
          <w:b/>
          <w:color w:val="000000"/>
        </w:rPr>
        <w:t>с учетом</w:t>
      </w:r>
      <w:r w:rsidRPr="00D94033">
        <w:rPr>
          <w:b/>
          <w:color w:val="000000"/>
        </w:rPr>
        <w:t xml:space="preserve"> реализации Подпрограммы</w:t>
      </w:r>
      <w:r w:rsidR="0043441E" w:rsidRPr="00D94033">
        <w:rPr>
          <w:b/>
        </w:rPr>
        <w:t>, возможные варианты решения проблем, оценка преимуществ и рисков, возникающих при выборе различных вариантов решения проблем</w:t>
      </w:r>
    </w:p>
    <w:p w:rsidR="00D94033" w:rsidRPr="00D94033" w:rsidRDefault="00D94033" w:rsidP="00D94033">
      <w:pPr>
        <w:pStyle w:val="a3"/>
        <w:autoSpaceDE w:val="0"/>
        <w:autoSpaceDN w:val="0"/>
        <w:adjustRightInd w:val="0"/>
        <w:spacing w:after="0" w:line="240" w:lineRule="auto"/>
        <w:ind w:left="1069" w:right="-1" w:firstLine="0"/>
        <w:rPr>
          <w:b/>
        </w:rPr>
      </w:pPr>
    </w:p>
    <w:p w:rsidR="00D94033" w:rsidRPr="00317C83" w:rsidRDefault="00F01F54" w:rsidP="00F01F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582522">
        <w:rPr>
          <w:color w:val="000000"/>
        </w:rPr>
        <w:t xml:space="preserve">Реализация </w:t>
      </w:r>
      <w:r>
        <w:rPr>
          <w:color w:val="000000"/>
        </w:rPr>
        <w:t>программно-целевого метода развития малого и среднего предпринимательства</w:t>
      </w:r>
      <w:r w:rsidRPr="00582522">
        <w:rPr>
          <w:color w:val="000000"/>
        </w:rPr>
        <w:t xml:space="preserve"> </w:t>
      </w:r>
      <w:r>
        <w:rPr>
          <w:color w:val="000000"/>
        </w:rPr>
        <w:t xml:space="preserve">в муниципальном образовании «Нукутский район» </w:t>
      </w:r>
      <w:r w:rsidRPr="00582522">
        <w:rPr>
          <w:color w:val="000000"/>
        </w:rPr>
        <w:t>позволит обеспечить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D94033" w:rsidRPr="00317C83">
        <w:rPr>
          <w:rFonts w:ascii="Times New Roman CYR" w:hAnsi="Times New Roman CYR" w:cs="Times New Roman CYR"/>
          <w:color w:val="000000"/>
        </w:rPr>
        <w:t>быстрый и значительный социально-экономический эффект: решение проблем занятости</w:t>
      </w:r>
      <w:r>
        <w:rPr>
          <w:rFonts w:ascii="Times New Roman CYR" w:hAnsi="Times New Roman CYR" w:cs="Times New Roman CYR"/>
          <w:color w:val="000000"/>
        </w:rPr>
        <w:t xml:space="preserve"> путем создания дополнительных рабочих мест</w:t>
      </w:r>
      <w:r w:rsidR="00D94033" w:rsidRPr="00317C83">
        <w:rPr>
          <w:rFonts w:ascii="Times New Roman CYR" w:hAnsi="Times New Roman CYR" w:cs="Times New Roman CYR"/>
          <w:color w:val="000000"/>
        </w:rPr>
        <w:t>, снижение социальной напряженности, привлечение инвестиций в экономику, увеличение налоговых отчислений.</w:t>
      </w:r>
    </w:p>
    <w:p w:rsidR="00D94033" w:rsidRDefault="00F01F54" w:rsidP="00F01F54">
      <w:pPr>
        <w:spacing w:after="0" w:line="240" w:lineRule="auto"/>
        <w:rPr>
          <w:color w:val="000000"/>
          <w:szCs w:val="24"/>
        </w:rPr>
      </w:pPr>
      <w:r>
        <w:t>Кроме того, реализация Подпрограммы</w:t>
      </w:r>
      <w:r w:rsidR="00D94033" w:rsidRPr="00317C83">
        <w:t xml:space="preserve"> существенно влияет на решение такой сложной социальной проблемы, как уровень бедности населения и в конечном итоге способствует развитию экономики в целом. </w:t>
      </w:r>
    </w:p>
    <w:p w:rsidR="00D94033" w:rsidRDefault="00D94033" w:rsidP="00F01F54">
      <w:pPr>
        <w:spacing w:after="0" w:line="240" w:lineRule="auto"/>
        <w:rPr>
          <w:color w:val="000000"/>
        </w:rPr>
      </w:pPr>
      <w:r>
        <w:rPr>
          <w:color w:val="000000"/>
        </w:rPr>
        <w:t>В результате</w:t>
      </w:r>
      <w:r w:rsidR="00F01F54">
        <w:rPr>
          <w:color w:val="000000"/>
        </w:rPr>
        <w:t xml:space="preserve"> применения программно-целевого метода развития малого и среднего предпринимательства</w:t>
      </w:r>
      <w:r>
        <w:rPr>
          <w:color w:val="000000"/>
        </w:rPr>
        <w:t xml:space="preserve"> будут развиваться </w:t>
      </w:r>
      <w:r w:rsidRPr="00532434">
        <w:rPr>
          <w:b/>
          <w:color w:val="000000"/>
          <w:u w:val="single"/>
        </w:rPr>
        <w:t>услуги социально-значимого характера</w:t>
      </w:r>
      <w:r>
        <w:rPr>
          <w:color w:val="000000"/>
        </w:rPr>
        <w:t>: (обеспечение населения пиломатериалами; строительные и ремонтные работы; жилищно-коммунальные услуги; услуги сварщика, слесаря, печника, электрика;</w:t>
      </w:r>
      <w:r w:rsidRPr="00532434">
        <w:rPr>
          <w:color w:val="000000"/>
        </w:rPr>
        <w:t xml:space="preserve"> </w:t>
      </w:r>
      <w:r>
        <w:rPr>
          <w:color w:val="000000"/>
        </w:rPr>
        <w:t xml:space="preserve">ремонт электробытовой техники; ремонт автотранспорта; изготовление и ремонт мебели; пошив и ремонт одежды; ремонт обуви; пассажироперевозки; часовая мастерская; химчистка; ремонт сложной бытовой техники и телевизоров;  фотоуслуги) и  </w:t>
      </w:r>
      <w:r w:rsidRPr="00532434">
        <w:rPr>
          <w:b/>
          <w:color w:val="000000"/>
          <w:u w:val="single"/>
        </w:rPr>
        <w:t>производство</w:t>
      </w:r>
      <w:r>
        <w:rPr>
          <w:color w:val="000000"/>
        </w:rPr>
        <w:t xml:space="preserve"> (местные строительные материалы; производство столярных изделий; переработка сельскохозяйственной продукции; лесозаготовки; переработка вторичного сырья и отходов; изготовление кондитерских изделий), будут организованы дополнительные рабочие места, соответственно увеличится объем   отгруженных товаров, продукции, выполненных работ, услуг и</w:t>
      </w:r>
      <w:r w:rsidRPr="00134857">
        <w:rPr>
          <w:color w:val="000000"/>
        </w:rPr>
        <w:t xml:space="preserve"> </w:t>
      </w:r>
      <w:r>
        <w:rPr>
          <w:color w:val="000000"/>
        </w:rPr>
        <w:t>объем налоговых поступлений.</w:t>
      </w:r>
    </w:p>
    <w:p w:rsidR="0043441E" w:rsidRDefault="0043441E" w:rsidP="00F01F54">
      <w:pPr>
        <w:pStyle w:val="ac"/>
        <w:ind w:right="0" w:firstLine="709"/>
        <w:rPr>
          <w:color w:val="000000"/>
          <w:sz w:val="24"/>
          <w:szCs w:val="24"/>
        </w:rPr>
      </w:pPr>
      <w:r w:rsidRPr="000963BD">
        <w:rPr>
          <w:color w:val="000000"/>
          <w:sz w:val="24"/>
          <w:szCs w:val="24"/>
        </w:rPr>
        <w:t>Программно-целевой метод основан на подчинении распределения ресурсов и намечаемых мероприятий </w:t>
      </w:r>
      <w:bookmarkStart w:id="0" w:name="3691b"/>
      <w:bookmarkEnd w:id="0"/>
      <w:r w:rsidRPr="000963BD">
        <w:rPr>
          <w:color w:val="000000"/>
          <w:sz w:val="24"/>
          <w:szCs w:val="24"/>
        </w:rPr>
        <w:t>достижению определенной цели.</w:t>
      </w:r>
      <w:r>
        <w:rPr>
          <w:color w:val="000000"/>
          <w:sz w:val="24"/>
          <w:szCs w:val="24"/>
        </w:rPr>
        <w:t xml:space="preserve"> </w:t>
      </w:r>
      <w:r w:rsidRPr="00C7126F">
        <w:rPr>
          <w:color w:val="000000"/>
          <w:sz w:val="24"/>
          <w:szCs w:val="24"/>
        </w:rPr>
        <w:t xml:space="preserve">Вместе с тем, использование программно-целевого сценария не гарантирует отсутствие определенных рисков в ходе реализации Подпрограммы под воздействием соответствующих факторов. В числе рисков, которые могут возникнуть при реализации Подпрограммы: снижение объемов финансирования мероприятий Подпрограммы вследствие изменения прогнозируемых объемов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C7126F">
        <w:rPr>
          <w:color w:val="000000"/>
          <w:sz w:val="24"/>
          <w:szCs w:val="24"/>
        </w:rPr>
        <w:t xml:space="preserve"> «Нукутский район» или неполное предоставление средств из запланированных источников; организационные риски при необеспечении необходимого взаимодействия участников решения программных задач. </w:t>
      </w:r>
    </w:p>
    <w:p w:rsidR="0043441E" w:rsidRPr="00C7126F" w:rsidRDefault="0043441E" w:rsidP="00D94033">
      <w:pPr>
        <w:pStyle w:val="ac"/>
        <w:ind w:right="21" w:firstLine="709"/>
        <w:rPr>
          <w:color w:val="000000"/>
          <w:sz w:val="24"/>
          <w:szCs w:val="24"/>
        </w:rPr>
      </w:pPr>
      <w:r w:rsidRPr="000963BD">
        <w:rPr>
          <w:color w:val="000000"/>
          <w:sz w:val="24"/>
          <w:szCs w:val="24"/>
        </w:rPr>
        <w:t>Для минимизации рисков необходимо наличие своевременной, </w:t>
      </w:r>
      <w:bookmarkStart w:id="1" w:name="cc4b2"/>
      <w:bookmarkEnd w:id="1"/>
      <w:r w:rsidRPr="000963BD">
        <w:rPr>
          <w:color w:val="000000"/>
          <w:sz w:val="24"/>
          <w:szCs w:val="24"/>
        </w:rPr>
        <w:t>адекватной и объективной информации о ходе выполнения П</w:t>
      </w:r>
      <w:r>
        <w:rPr>
          <w:color w:val="000000"/>
          <w:sz w:val="24"/>
          <w:szCs w:val="24"/>
        </w:rPr>
        <w:t>одп</w:t>
      </w:r>
      <w:r w:rsidRPr="000963BD">
        <w:rPr>
          <w:color w:val="000000"/>
          <w:sz w:val="24"/>
          <w:szCs w:val="24"/>
        </w:rPr>
        <w:t>рограммы. При этом отсутствие такой информации само по себе является существенным фактором риска.</w:t>
      </w:r>
    </w:p>
    <w:p w:rsidR="0043441E" w:rsidRPr="00C7126F" w:rsidRDefault="0043441E" w:rsidP="00D94033">
      <w:pPr>
        <w:pStyle w:val="ac"/>
        <w:ind w:right="21" w:firstLine="709"/>
        <w:rPr>
          <w:color w:val="000000"/>
          <w:sz w:val="24"/>
          <w:szCs w:val="24"/>
        </w:rPr>
      </w:pPr>
      <w:r w:rsidRPr="00C7126F">
        <w:rPr>
          <w:color w:val="000000"/>
          <w:sz w:val="24"/>
          <w:szCs w:val="24"/>
        </w:rPr>
        <w:lastRenderedPageBreak/>
        <w:t>В целях обеспечения управления рисками муниципальный заказчик организует мониторинг реализации Подпрограммы и на основе результатов мониторинга вносит необходимые предложения координатору для принятия соответствующих решений, в т.</w:t>
      </w:r>
      <w:r>
        <w:rPr>
          <w:color w:val="000000"/>
          <w:sz w:val="24"/>
          <w:szCs w:val="24"/>
        </w:rPr>
        <w:t xml:space="preserve"> </w:t>
      </w:r>
      <w:r w:rsidRPr="00C7126F">
        <w:rPr>
          <w:color w:val="000000"/>
          <w:sz w:val="24"/>
          <w:szCs w:val="24"/>
        </w:rPr>
        <w:t xml:space="preserve">ч. по корректировке параметров </w:t>
      </w:r>
      <w:r>
        <w:rPr>
          <w:color w:val="000000"/>
          <w:sz w:val="24"/>
          <w:szCs w:val="24"/>
        </w:rPr>
        <w:t>Подпрограммы</w:t>
      </w:r>
      <w:r w:rsidRPr="00C7126F">
        <w:rPr>
          <w:color w:val="000000"/>
          <w:sz w:val="24"/>
          <w:szCs w:val="24"/>
        </w:rPr>
        <w:t xml:space="preserve">.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C7126F">
        <w:rPr>
          <w:color w:val="000000"/>
          <w:sz w:val="24"/>
          <w:szCs w:val="24"/>
        </w:rPr>
        <w:t xml:space="preserve"> «Нукутский район», учтенных при формировании финансовых параметров Подпрограммы, анализа и оценки результатов реализации Подпрограммы в ходе её исполнения, оперативного принятия решений о перераспределении средств.</w:t>
      </w:r>
    </w:p>
    <w:p w:rsidR="00B01F17" w:rsidRDefault="00B01F17" w:rsidP="006B02E7">
      <w:pPr>
        <w:widowControl w:val="0"/>
        <w:autoSpaceDE w:val="0"/>
        <w:autoSpaceDN w:val="0"/>
        <w:adjustRightInd w:val="0"/>
        <w:spacing w:after="0" w:line="240" w:lineRule="auto"/>
        <w:ind w:firstLine="851"/>
      </w:pPr>
    </w:p>
    <w:p w:rsidR="00B01F17" w:rsidRPr="00B01F17" w:rsidRDefault="00B01F17" w:rsidP="00B01F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Цели и задачи Подпрограммы</w:t>
      </w:r>
    </w:p>
    <w:p w:rsidR="00E07243" w:rsidRPr="003C3F39" w:rsidRDefault="000C6685" w:rsidP="00577EF0">
      <w:pPr>
        <w:spacing w:after="0" w:line="240" w:lineRule="auto"/>
        <w:rPr>
          <w:szCs w:val="24"/>
        </w:rPr>
      </w:pPr>
      <w:r w:rsidRPr="003C3F39">
        <w:rPr>
          <w:szCs w:val="24"/>
        </w:rPr>
        <w:t>Целью Подпрограммы</w:t>
      </w:r>
      <w:r w:rsidR="00577EF0" w:rsidRPr="003C3F39">
        <w:rPr>
          <w:szCs w:val="24"/>
        </w:rPr>
        <w:t xml:space="preserve"> является </w:t>
      </w:r>
      <w:r w:rsidR="00E07243" w:rsidRPr="003C3F39">
        <w:rPr>
          <w:szCs w:val="24"/>
        </w:rPr>
        <w:t>создание условий для развития, повышения конкурентоспособности СМСП на внутреннем, межрегиональном и международном рынках.</w:t>
      </w:r>
    </w:p>
    <w:p w:rsidR="00577EF0" w:rsidRPr="003C3F39" w:rsidRDefault="00577EF0" w:rsidP="00577EF0">
      <w:pPr>
        <w:spacing w:after="0" w:line="240" w:lineRule="auto"/>
        <w:rPr>
          <w:szCs w:val="24"/>
        </w:rPr>
      </w:pPr>
      <w:r w:rsidRPr="003C3F39">
        <w:rPr>
          <w:szCs w:val="24"/>
        </w:rPr>
        <w:t>Для достижения поставленной цели необходимо решение следующих задач:</w:t>
      </w:r>
    </w:p>
    <w:p w:rsidR="006A1474" w:rsidRPr="003C3F39" w:rsidRDefault="006A1474" w:rsidP="006A1474">
      <w:pPr>
        <w:widowControl w:val="0"/>
        <w:spacing w:after="0" w:line="240" w:lineRule="auto"/>
        <w:rPr>
          <w:szCs w:val="24"/>
        </w:rPr>
      </w:pPr>
      <w:r w:rsidRPr="003C3F39">
        <w:rPr>
          <w:szCs w:val="24"/>
        </w:rPr>
        <w:t>1. Информационная, методологическая и консультационная поддержка СМСП, развитие инфраструктуры поддержки СМСП;</w:t>
      </w:r>
    </w:p>
    <w:p w:rsidR="006A1474" w:rsidRPr="003C3F39" w:rsidRDefault="006A1474" w:rsidP="006A1474">
      <w:pPr>
        <w:widowControl w:val="0"/>
        <w:spacing w:after="0" w:line="240" w:lineRule="auto"/>
        <w:rPr>
          <w:szCs w:val="24"/>
        </w:rPr>
      </w:pPr>
      <w:r w:rsidRPr="003C3F39">
        <w:rPr>
          <w:szCs w:val="24"/>
        </w:rPr>
        <w:t xml:space="preserve">2. </w:t>
      </w:r>
      <w:r w:rsidR="00DE16C4">
        <w:rPr>
          <w:szCs w:val="24"/>
        </w:rPr>
        <w:t>Увеличение количества действующих субъектов малого и среднего предпринимательства</w:t>
      </w:r>
      <w:r w:rsidRPr="003C3F39">
        <w:rPr>
          <w:szCs w:val="24"/>
        </w:rPr>
        <w:t>;</w:t>
      </w:r>
    </w:p>
    <w:p w:rsidR="006A1474" w:rsidRPr="003C3F39" w:rsidRDefault="006A1474" w:rsidP="006A1474">
      <w:pPr>
        <w:widowControl w:val="0"/>
        <w:spacing w:after="0" w:line="240" w:lineRule="auto"/>
        <w:rPr>
          <w:szCs w:val="24"/>
        </w:rPr>
      </w:pPr>
      <w:r w:rsidRPr="003C3F39">
        <w:rPr>
          <w:szCs w:val="24"/>
        </w:rPr>
        <w:t>3. Пропаганда и популяризация п</w:t>
      </w:r>
      <w:r w:rsidR="009951D5" w:rsidRPr="003C3F39">
        <w:rPr>
          <w:szCs w:val="24"/>
        </w:rPr>
        <w:t>редпринимательской деятельности.</w:t>
      </w:r>
    </w:p>
    <w:p w:rsidR="00B01F17" w:rsidRDefault="00B01F17" w:rsidP="006A1474">
      <w:pPr>
        <w:spacing w:after="0" w:line="240" w:lineRule="auto"/>
        <w:rPr>
          <w:szCs w:val="24"/>
        </w:rPr>
      </w:pPr>
    </w:p>
    <w:p w:rsidR="00B01F17" w:rsidRPr="00B01F17" w:rsidRDefault="00B01F17" w:rsidP="00B01F17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Характеристика основных мероприятий Подпрограммы</w:t>
      </w:r>
    </w:p>
    <w:p w:rsidR="00577EF0" w:rsidRPr="003C3F39" w:rsidRDefault="00577EF0" w:rsidP="006A1474">
      <w:pPr>
        <w:spacing w:after="0" w:line="240" w:lineRule="auto"/>
        <w:rPr>
          <w:szCs w:val="24"/>
        </w:rPr>
      </w:pPr>
      <w:r w:rsidRPr="003C3F39">
        <w:rPr>
          <w:szCs w:val="24"/>
        </w:rPr>
        <w:t>Показатели реализации мероприятий Подпрограммы:</w:t>
      </w:r>
    </w:p>
    <w:p w:rsidR="00E70543" w:rsidRPr="003C3F39" w:rsidRDefault="006A1474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C3F39">
        <w:rPr>
          <w:szCs w:val="24"/>
          <w:lang w:eastAsia="ru-RU"/>
        </w:rPr>
        <w:t>количество проведенных консультаций СМСП</w:t>
      </w:r>
      <w:r w:rsidRPr="003C3F39">
        <w:rPr>
          <w:szCs w:val="24"/>
        </w:rPr>
        <w:t xml:space="preserve"> </w:t>
      </w:r>
    </w:p>
    <w:p w:rsidR="00E70543" w:rsidRPr="003C3F39" w:rsidRDefault="00E70543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C3F39">
        <w:rPr>
          <w:szCs w:val="24"/>
          <w:lang w:eastAsia="ru-RU"/>
        </w:rPr>
        <w:t>количество мероприятий (семинары, круглые столы, встречи и т.п.) для СМСП</w:t>
      </w:r>
      <w:r w:rsidRPr="003C3F39">
        <w:rPr>
          <w:szCs w:val="24"/>
        </w:rPr>
        <w:t xml:space="preserve"> </w:t>
      </w:r>
    </w:p>
    <w:p w:rsidR="00E70543" w:rsidRPr="003C3F39" w:rsidRDefault="00B01F17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>
        <w:rPr>
          <w:szCs w:val="24"/>
          <w:lang w:eastAsia="ru-RU"/>
        </w:rPr>
        <w:t>д</w:t>
      </w:r>
      <w:r w:rsidR="00E70543" w:rsidRPr="003C3F39">
        <w:rPr>
          <w:szCs w:val="24"/>
          <w:lang w:eastAsia="ru-RU"/>
        </w:rPr>
        <w:t>оля налоговых поступлений по специальным режимам налогообложения от субъектов малого и среднего предпринимательства в налоговых доходах МО "Нукутский район"</w:t>
      </w:r>
    </w:p>
    <w:p w:rsidR="00E70543" w:rsidRPr="003C3F39" w:rsidRDefault="00B01F17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>
        <w:rPr>
          <w:szCs w:val="24"/>
          <w:lang w:eastAsia="ru-RU"/>
        </w:rPr>
        <w:t>о</w:t>
      </w:r>
      <w:r w:rsidR="00E70543" w:rsidRPr="003C3F39">
        <w:rPr>
          <w:szCs w:val="24"/>
          <w:lang w:eastAsia="ru-RU"/>
        </w:rPr>
        <w:t>борот продукции (работ, услуг) производимый малыми предприятиями</w:t>
      </w:r>
      <w:r w:rsidR="00E70543" w:rsidRPr="003C3F39">
        <w:rPr>
          <w:szCs w:val="24"/>
        </w:rPr>
        <w:t xml:space="preserve"> </w:t>
      </w:r>
    </w:p>
    <w:p w:rsidR="00E70543" w:rsidRPr="003C3F39" w:rsidRDefault="00B01F17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>
        <w:rPr>
          <w:szCs w:val="24"/>
          <w:lang w:eastAsia="ru-RU"/>
        </w:rPr>
        <w:t>количество СМСП на 1</w:t>
      </w:r>
      <w:r w:rsidR="00E70543" w:rsidRPr="003C3F39">
        <w:rPr>
          <w:szCs w:val="24"/>
          <w:lang w:eastAsia="ru-RU"/>
        </w:rPr>
        <w:t xml:space="preserve"> тыс. населения МО "Нукутский район"</w:t>
      </w:r>
    </w:p>
    <w:p w:rsidR="00E70543" w:rsidRPr="003C3F39" w:rsidRDefault="00E70543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C3F39">
        <w:rPr>
          <w:szCs w:val="24"/>
          <w:lang w:eastAsia="ru-RU"/>
        </w:rPr>
        <w:t>количество мероприятий (круглые столы, встречи, лекции, экскурсии и т.п.) для молодежи</w:t>
      </w:r>
      <w:r w:rsidRPr="003C3F39">
        <w:rPr>
          <w:szCs w:val="24"/>
        </w:rPr>
        <w:t xml:space="preserve"> </w:t>
      </w:r>
    </w:p>
    <w:p w:rsidR="00E70543" w:rsidRPr="003C3F39" w:rsidRDefault="00577EF0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C3F39">
        <w:rPr>
          <w:szCs w:val="24"/>
        </w:rPr>
        <w:t>средняя численность работников на малых предприятиях;</w:t>
      </w:r>
      <w:r w:rsidR="00E70543" w:rsidRPr="003C3F39">
        <w:rPr>
          <w:szCs w:val="24"/>
        </w:rPr>
        <w:t xml:space="preserve"> </w:t>
      </w:r>
    </w:p>
    <w:p w:rsidR="00E70543" w:rsidRPr="003C3F39" w:rsidRDefault="00E70543" w:rsidP="00577EF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4"/>
        </w:rPr>
      </w:pPr>
      <w:r w:rsidRPr="003C3F39">
        <w:rPr>
          <w:szCs w:val="24"/>
        </w:rPr>
        <w:t>размер среднемесячной заработной платы.</w:t>
      </w:r>
    </w:p>
    <w:p w:rsidR="00B01F17" w:rsidRDefault="00B01F17" w:rsidP="00577EF0">
      <w:pPr>
        <w:pStyle w:val="a3"/>
        <w:spacing w:after="0" w:line="240" w:lineRule="auto"/>
        <w:ind w:left="0"/>
        <w:rPr>
          <w:szCs w:val="24"/>
        </w:rPr>
      </w:pPr>
    </w:p>
    <w:p w:rsidR="00577EF0" w:rsidRDefault="00577EF0" w:rsidP="00577EF0">
      <w:pPr>
        <w:pStyle w:val="a3"/>
        <w:spacing w:after="0" w:line="240" w:lineRule="auto"/>
        <w:ind w:left="0"/>
        <w:rPr>
          <w:szCs w:val="24"/>
        </w:rPr>
      </w:pPr>
      <w:r w:rsidRPr="003C3F39">
        <w:rPr>
          <w:szCs w:val="24"/>
        </w:rPr>
        <w:t>В перечень показателей включены действующие показатели статистического наблюдения и новые показатели, необходимые для комплексного анализа основных направлений и факторного развития СМСП.</w:t>
      </w:r>
    </w:p>
    <w:p w:rsidR="00C371AF" w:rsidRPr="003C3F39" w:rsidRDefault="00C371AF" w:rsidP="00C371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 xml:space="preserve">Мероприятия Подпрограммы направлены на реализацию поставленных цели и задач. План мероприятий Подпрограммы с указанием источников финансирования, вида и размера расходов бюджета, представлен </w:t>
      </w:r>
      <w:r w:rsidRPr="009874C7">
        <w:rPr>
          <w:szCs w:val="24"/>
        </w:rPr>
        <w:t xml:space="preserve">в приложении № </w:t>
      </w:r>
      <w:r w:rsidR="009874C7" w:rsidRPr="009874C7">
        <w:rPr>
          <w:szCs w:val="24"/>
        </w:rPr>
        <w:t>3</w:t>
      </w:r>
      <w:r w:rsidRPr="009874C7">
        <w:rPr>
          <w:szCs w:val="24"/>
        </w:rPr>
        <w:t xml:space="preserve"> к</w:t>
      </w:r>
      <w:r w:rsidRPr="003C3F39">
        <w:rPr>
          <w:szCs w:val="24"/>
        </w:rPr>
        <w:t xml:space="preserve"> </w:t>
      </w:r>
      <w:r w:rsidR="00E03B63">
        <w:rPr>
          <w:szCs w:val="24"/>
        </w:rPr>
        <w:t>муниципальной программе</w:t>
      </w:r>
      <w:r w:rsidRPr="003C3F39">
        <w:rPr>
          <w:szCs w:val="24"/>
        </w:rPr>
        <w:t>.</w:t>
      </w:r>
    </w:p>
    <w:p w:rsidR="00B01F17" w:rsidRPr="00C371AF" w:rsidRDefault="00C371AF" w:rsidP="00C371AF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Планируемые результаты реализации Подпрограммы</w:t>
      </w:r>
    </w:p>
    <w:p w:rsidR="00577EF0" w:rsidRPr="003C3F39" w:rsidRDefault="00577EF0" w:rsidP="00577E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3C3F39">
        <w:rPr>
          <w:szCs w:val="24"/>
        </w:rPr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3F39">
        <w:rPr>
          <w:szCs w:val="24"/>
        </w:rPr>
        <w:t>Факторы, влияющие на достижение плановых показателей: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3F39">
        <w:rPr>
          <w:szCs w:val="24"/>
        </w:rPr>
        <w:t>- изменения налогового законодательства;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3F39">
        <w:rPr>
          <w:szCs w:val="24"/>
        </w:rPr>
        <w:t>- кризисные явления в экономике;</w:t>
      </w:r>
    </w:p>
    <w:p w:rsidR="00577EF0" w:rsidRPr="003C3F39" w:rsidRDefault="00E07243" w:rsidP="00577EF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3F39">
        <w:rPr>
          <w:szCs w:val="24"/>
        </w:rPr>
        <w:t>- изменения федерального,</w:t>
      </w:r>
      <w:r w:rsidR="00577EF0" w:rsidRPr="003C3F39">
        <w:rPr>
          <w:szCs w:val="24"/>
        </w:rPr>
        <w:t xml:space="preserve"> областного</w:t>
      </w:r>
      <w:r w:rsidRPr="003C3F39">
        <w:rPr>
          <w:szCs w:val="24"/>
        </w:rPr>
        <w:t xml:space="preserve"> и муниципального</w:t>
      </w:r>
      <w:r w:rsidR="00577EF0" w:rsidRPr="003C3F39">
        <w:rPr>
          <w:szCs w:val="24"/>
        </w:rPr>
        <w:t xml:space="preserve"> законодательства в сфере </w:t>
      </w:r>
      <w:r w:rsidRPr="003C3F39">
        <w:rPr>
          <w:szCs w:val="24"/>
        </w:rPr>
        <w:t>муниципальной</w:t>
      </w:r>
      <w:r w:rsidR="00577EF0" w:rsidRPr="003C3F39">
        <w:rPr>
          <w:szCs w:val="24"/>
        </w:rPr>
        <w:t xml:space="preserve"> поддержки СМСП;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shd w:val="clear" w:color="auto" w:fill="FFFFFF"/>
        </w:rPr>
      </w:pPr>
      <w:r w:rsidRPr="003C3F39">
        <w:rPr>
          <w:szCs w:val="24"/>
          <w:shd w:val="clear" w:color="auto" w:fill="FFFFFF"/>
        </w:rPr>
        <w:lastRenderedPageBreak/>
        <w:t>- форс-мажорные обстоятельства.</w:t>
      </w:r>
    </w:p>
    <w:p w:rsidR="00577EF0" w:rsidRPr="003C3F39" w:rsidRDefault="00577EF0" w:rsidP="00577EF0">
      <w:pPr>
        <w:spacing w:after="0" w:line="240" w:lineRule="auto"/>
        <w:rPr>
          <w:szCs w:val="24"/>
        </w:rPr>
      </w:pPr>
      <w:r w:rsidRPr="003C3F39">
        <w:rPr>
          <w:szCs w:val="24"/>
        </w:rPr>
        <w:t xml:space="preserve">Сведения о значениях целевых показателей Подпрограммы представлены в </w:t>
      </w:r>
      <w:r w:rsidRPr="009874C7">
        <w:rPr>
          <w:szCs w:val="24"/>
        </w:rPr>
        <w:t xml:space="preserve">приложении </w:t>
      </w:r>
      <w:r w:rsidR="00C46FB8" w:rsidRPr="009874C7">
        <w:rPr>
          <w:szCs w:val="24"/>
        </w:rPr>
        <w:t>№</w:t>
      </w:r>
      <w:r w:rsidR="009874C7">
        <w:rPr>
          <w:szCs w:val="24"/>
        </w:rPr>
        <w:t xml:space="preserve"> 1</w:t>
      </w:r>
      <w:r w:rsidRPr="003C3F39">
        <w:rPr>
          <w:szCs w:val="24"/>
        </w:rPr>
        <w:t xml:space="preserve"> к </w:t>
      </w:r>
      <w:r w:rsidR="00E03B63">
        <w:rPr>
          <w:szCs w:val="24"/>
        </w:rPr>
        <w:t>муниципальной программе</w:t>
      </w:r>
      <w:r w:rsidRPr="003C3F39">
        <w:rPr>
          <w:szCs w:val="24"/>
        </w:rPr>
        <w:t xml:space="preserve">. </w:t>
      </w:r>
    </w:p>
    <w:p w:rsidR="00577EF0" w:rsidRPr="003C3F39" w:rsidRDefault="00577EF0" w:rsidP="00577EF0">
      <w:pPr>
        <w:spacing w:after="0" w:line="240" w:lineRule="auto"/>
        <w:rPr>
          <w:szCs w:val="24"/>
        </w:rPr>
      </w:pPr>
      <w:r w:rsidRPr="003C3F39">
        <w:rPr>
          <w:szCs w:val="24"/>
        </w:rPr>
        <w:t>Срок реализации Подпрограммы: 201</w:t>
      </w:r>
      <w:r w:rsidR="009651DD" w:rsidRPr="003C3F39">
        <w:rPr>
          <w:szCs w:val="24"/>
        </w:rPr>
        <w:t>5</w:t>
      </w:r>
      <w:r w:rsidRPr="003C3F39">
        <w:rPr>
          <w:szCs w:val="24"/>
        </w:rPr>
        <w:t xml:space="preserve"> – 201</w:t>
      </w:r>
      <w:r w:rsidR="009651DD" w:rsidRPr="003C3F39">
        <w:rPr>
          <w:szCs w:val="24"/>
        </w:rPr>
        <w:t>9</w:t>
      </w:r>
      <w:r w:rsidRPr="003C3F39">
        <w:rPr>
          <w:szCs w:val="24"/>
        </w:rPr>
        <w:t xml:space="preserve"> годы.</w:t>
      </w:r>
    </w:p>
    <w:p w:rsidR="00577EF0" w:rsidRPr="003C3F39" w:rsidRDefault="00577EF0" w:rsidP="00577EF0">
      <w:pPr>
        <w:widowControl w:val="0"/>
        <w:spacing w:after="0" w:line="240" w:lineRule="auto"/>
        <w:outlineLvl w:val="4"/>
        <w:rPr>
          <w:szCs w:val="24"/>
        </w:rPr>
      </w:pPr>
      <w:r w:rsidRPr="003C3F39">
        <w:rPr>
          <w:szCs w:val="24"/>
        </w:rPr>
        <w:t xml:space="preserve">Система мер </w:t>
      </w:r>
      <w:r w:rsidR="00C46FB8" w:rsidRPr="003C3F39">
        <w:rPr>
          <w:szCs w:val="24"/>
        </w:rPr>
        <w:t>муниципального</w:t>
      </w:r>
      <w:r w:rsidRPr="003C3F39">
        <w:rPr>
          <w:szCs w:val="24"/>
        </w:rPr>
        <w:t xml:space="preserve"> регулирования предпринимательской деятельности, нацеленная на выполнение мероприятий подпрограммы, предусматривает: </w:t>
      </w:r>
    </w:p>
    <w:p w:rsidR="00C10BF5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- финансовую поддержку СМСП и реализуемых ими проектов (субсидии начинающим – гранты начинающим на создание собственного бизнеса</w:t>
      </w:r>
      <w:r w:rsidR="00C10BF5" w:rsidRPr="003C3F39">
        <w:rPr>
          <w:szCs w:val="24"/>
        </w:rPr>
        <w:t>);</w:t>
      </w:r>
    </w:p>
    <w:p w:rsidR="001C64F2" w:rsidRPr="003C3F39" w:rsidRDefault="001C64F2" w:rsidP="001C64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- развитие муниципального центра поддержки СМСП в муниципальном образовании «Нукутский район»;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- правовое регулирование предусматривает применение правовых рычагов влияния (совокупность нормативных правовых актов федерального</w:t>
      </w:r>
      <w:r w:rsidR="00F544F3" w:rsidRPr="003C3F39">
        <w:rPr>
          <w:szCs w:val="24"/>
        </w:rPr>
        <w:t xml:space="preserve">, </w:t>
      </w:r>
      <w:r w:rsidRPr="003C3F39">
        <w:rPr>
          <w:szCs w:val="24"/>
        </w:rPr>
        <w:t xml:space="preserve">областного </w:t>
      </w:r>
      <w:r w:rsidR="00F544F3" w:rsidRPr="003C3F39">
        <w:rPr>
          <w:szCs w:val="24"/>
        </w:rPr>
        <w:t xml:space="preserve">и муниципального </w:t>
      </w:r>
      <w:r w:rsidRPr="003C3F39">
        <w:rPr>
          <w:szCs w:val="24"/>
        </w:rPr>
        <w:t>уровней), способствующих решению задач Подпрограммы, а также регулирующих отношения на всех уровнях исполнительной власти;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 xml:space="preserve">- организационные меры, направленные на заключение соглашений с </w:t>
      </w:r>
      <w:r w:rsidR="00F544F3" w:rsidRPr="003C3F39">
        <w:rPr>
          <w:szCs w:val="24"/>
        </w:rPr>
        <w:t xml:space="preserve">Правительством </w:t>
      </w:r>
      <w:r w:rsidRPr="003C3F39">
        <w:rPr>
          <w:szCs w:val="24"/>
        </w:rPr>
        <w:t xml:space="preserve">Иркутской области на предоставление </w:t>
      </w:r>
      <w:r w:rsidR="00F544F3" w:rsidRPr="003C3F39">
        <w:rPr>
          <w:szCs w:val="24"/>
        </w:rPr>
        <w:t xml:space="preserve">муниципальному образованию «Нукутский район» </w:t>
      </w:r>
      <w:r w:rsidRPr="003C3F39">
        <w:rPr>
          <w:szCs w:val="24"/>
        </w:rPr>
        <w:t xml:space="preserve">межбюджетных трансфертов; </w:t>
      </w:r>
    </w:p>
    <w:p w:rsidR="00577EF0" w:rsidRPr="003C3F39" w:rsidRDefault="00577EF0" w:rsidP="00577EF0">
      <w:pPr>
        <w:autoSpaceDE w:val="0"/>
        <w:autoSpaceDN w:val="0"/>
        <w:adjustRightInd w:val="0"/>
        <w:spacing w:after="0" w:line="240" w:lineRule="auto"/>
        <w:ind w:firstLine="540"/>
        <w:rPr>
          <w:szCs w:val="24"/>
          <w:lang w:eastAsia="ru-RU"/>
        </w:rPr>
      </w:pPr>
      <w:r w:rsidRPr="003C3F39">
        <w:rPr>
          <w:szCs w:val="24"/>
        </w:rPr>
        <w:t xml:space="preserve">- </w:t>
      </w:r>
      <w:r w:rsidRPr="003C3F39">
        <w:rPr>
          <w:szCs w:val="24"/>
          <w:lang w:eastAsia="ru-RU"/>
        </w:rPr>
        <w:t>создание и участие в деятельности базовых элементов инфраструктуры поддержки предпринимательства.</w:t>
      </w:r>
    </w:p>
    <w:p w:rsidR="00577EF0" w:rsidRDefault="00577EF0" w:rsidP="00577EF0">
      <w:pPr>
        <w:autoSpaceDE w:val="0"/>
        <w:autoSpaceDN w:val="0"/>
        <w:adjustRightInd w:val="0"/>
        <w:spacing w:after="0" w:line="240" w:lineRule="auto"/>
        <w:ind w:firstLine="540"/>
        <w:rPr>
          <w:szCs w:val="24"/>
          <w:lang w:eastAsia="ru-RU"/>
        </w:rPr>
      </w:pPr>
      <w:r w:rsidRPr="003C3F39">
        <w:rPr>
          <w:szCs w:val="24"/>
          <w:lang w:eastAsia="ru-RU"/>
        </w:rPr>
        <w:t xml:space="preserve">Порядок, условия и критерии предоставления субсидий субъектам малого и среднего предпринимательства </w:t>
      </w:r>
      <w:r w:rsidR="00F544F3" w:rsidRPr="003C3F39">
        <w:rPr>
          <w:szCs w:val="24"/>
          <w:lang w:eastAsia="ru-RU"/>
        </w:rPr>
        <w:t>муниципального образования «Нукутский район»</w:t>
      </w:r>
      <w:r w:rsidRPr="003C3F39">
        <w:rPr>
          <w:szCs w:val="24"/>
          <w:lang w:eastAsia="ru-RU"/>
        </w:rPr>
        <w:t xml:space="preserve"> определяются нормативным правовым актом </w:t>
      </w:r>
      <w:r w:rsidR="00C10BF5" w:rsidRPr="003C3F39">
        <w:rPr>
          <w:szCs w:val="24"/>
          <w:lang w:eastAsia="ru-RU"/>
        </w:rPr>
        <w:t xml:space="preserve">Администрации </w:t>
      </w:r>
      <w:r w:rsidR="00F544F3" w:rsidRPr="003C3F39">
        <w:rPr>
          <w:szCs w:val="24"/>
          <w:lang w:eastAsia="ru-RU"/>
        </w:rPr>
        <w:t>муниципального образования «Нукутский район»</w:t>
      </w:r>
      <w:r w:rsidRPr="003C3F39">
        <w:rPr>
          <w:szCs w:val="24"/>
          <w:lang w:eastAsia="ru-RU"/>
        </w:rPr>
        <w:t>.</w:t>
      </w:r>
    </w:p>
    <w:p w:rsidR="00C371AF" w:rsidRDefault="00C371AF" w:rsidP="00577EF0">
      <w:pPr>
        <w:autoSpaceDE w:val="0"/>
        <w:autoSpaceDN w:val="0"/>
        <w:adjustRightInd w:val="0"/>
        <w:spacing w:after="0" w:line="240" w:lineRule="auto"/>
        <w:ind w:firstLine="540"/>
        <w:rPr>
          <w:szCs w:val="24"/>
          <w:lang w:eastAsia="ru-RU"/>
        </w:rPr>
      </w:pPr>
    </w:p>
    <w:p w:rsidR="00C371AF" w:rsidRPr="009874C7" w:rsidRDefault="00C371AF" w:rsidP="009874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4"/>
          <w:lang w:eastAsia="ru-RU"/>
        </w:rPr>
      </w:pPr>
      <w:r w:rsidRPr="009874C7">
        <w:rPr>
          <w:b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 xml:space="preserve">Финансирование Подпрограммы </w:t>
      </w:r>
      <w:r w:rsidR="00F544F3" w:rsidRPr="003C3F39">
        <w:rPr>
          <w:szCs w:val="24"/>
        </w:rPr>
        <w:t>осуществляется за счет средств</w:t>
      </w:r>
      <w:r w:rsidRPr="003C3F39">
        <w:rPr>
          <w:szCs w:val="24"/>
        </w:rPr>
        <w:t xml:space="preserve"> бюджета</w:t>
      </w:r>
      <w:r w:rsidR="00F544F3" w:rsidRPr="003C3F39">
        <w:rPr>
          <w:szCs w:val="24"/>
        </w:rPr>
        <w:t xml:space="preserve"> муниципального образования «Нукутский район»</w:t>
      </w:r>
      <w:r w:rsidRPr="003C3F39">
        <w:rPr>
          <w:szCs w:val="24"/>
        </w:rPr>
        <w:t xml:space="preserve"> с привлечением средств федерального</w:t>
      </w:r>
      <w:r w:rsidR="00F544F3" w:rsidRPr="003C3F39">
        <w:rPr>
          <w:szCs w:val="24"/>
        </w:rPr>
        <w:t xml:space="preserve"> и областного</w:t>
      </w:r>
      <w:r w:rsidRPr="003C3F39">
        <w:rPr>
          <w:szCs w:val="24"/>
        </w:rPr>
        <w:t xml:space="preserve"> бюджет</w:t>
      </w:r>
      <w:r w:rsidR="00F544F3" w:rsidRPr="003C3F39">
        <w:rPr>
          <w:szCs w:val="24"/>
        </w:rPr>
        <w:t>ов</w:t>
      </w:r>
      <w:r w:rsidRPr="003C3F39">
        <w:rPr>
          <w:szCs w:val="24"/>
        </w:rPr>
        <w:t xml:space="preserve"> в соответствии с законод</w:t>
      </w:r>
      <w:r w:rsidR="00F544F3" w:rsidRPr="003C3F39">
        <w:rPr>
          <w:szCs w:val="24"/>
        </w:rPr>
        <w:t>ательством Российской Федерации и Иркутской области.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 xml:space="preserve">Общий объем финансирования подпрограммы составляет </w:t>
      </w:r>
      <w:r w:rsidR="00DE16C4">
        <w:rPr>
          <w:szCs w:val="24"/>
        </w:rPr>
        <w:t>500</w:t>
      </w:r>
      <w:r w:rsidRPr="003C3F39">
        <w:rPr>
          <w:szCs w:val="24"/>
        </w:rPr>
        <w:t>,</w:t>
      </w:r>
      <w:r w:rsidR="001C64F2" w:rsidRPr="003C3F39">
        <w:rPr>
          <w:szCs w:val="24"/>
        </w:rPr>
        <w:t>0</w:t>
      </w:r>
      <w:r w:rsidRPr="003C3F39">
        <w:rPr>
          <w:szCs w:val="24"/>
        </w:rPr>
        <w:t xml:space="preserve"> тыс. рублей, в том числе по источникам финансирования и годам: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а) средства бюджета</w:t>
      </w:r>
      <w:r w:rsidR="00125E77" w:rsidRPr="003C3F39">
        <w:rPr>
          <w:szCs w:val="24"/>
        </w:rPr>
        <w:t xml:space="preserve"> муниципального образования «Нукутский район»</w:t>
      </w:r>
      <w:r w:rsidRPr="003C3F39">
        <w:rPr>
          <w:szCs w:val="24"/>
        </w:rPr>
        <w:t xml:space="preserve"> – </w:t>
      </w:r>
      <w:r w:rsidR="00DE16C4">
        <w:rPr>
          <w:szCs w:val="24"/>
        </w:rPr>
        <w:t>50</w:t>
      </w:r>
      <w:r w:rsidR="00D1046E" w:rsidRPr="003C3F39">
        <w:rPr>
          <w:szCs w:val="24"/>
        </w:rPr>
        <w:t>0</w:t>
      </w:r>
      <w:r w:rsidRPr="003C3F39">
        <w:rPr>
          <w:szCs w:val="24"/>
        </w:rPr>
        <w:t>,</w:t>
      </w:r>
      <w:r w:rsidR="00D1046E" w:rsidRPr="003C3F39">
        <w:rPr>
          <w:szCs w:val="24"/>
        </w:rPr>
        <w:t>0</w:t>
      </w:r>
      <w:r w:rsidRPr="003C3F39">
        <w:rPr>
          <w:szCs w:val="24"/>
        </w:rPr>
        <w:t xml:space="preserve"> тыс. рублей, в том числе:</w:t>
      </w:r>
    </w:p>
    <w:p w:rsidR="00577EF0" w:rsidRPr="003C3F39" w:rsidRDefault="001C64F2" w:rsidP="00577EF0">
      <w:pPr>
        <w:widowControl w:val="0"/>
        <w:spacing w:after="0" w:line="240" w:lineRule="auto"/>
        <w:ind w:firstLine="567"/>
        <w:outlineLvl w:val="4"/>
        <w:rPr>
          <w:szCs w:val="24"/>
        </w:rPr>
      </w:pPr>
      <w:r w:rsidRPr="003C3F39">
        <w:rPr>
          <w:szCs w:val="24"/>
        </w:rPr>
        <w:t>2015 год –</w:t>
      </w:r>
      <w:r w:rsidR="00DE16C4">
        <w:rPr>
          <w:szCs w:val="24"/>
        </w:rPr>
        <w:t>10</w:t>
      </w:r>
      <w:r w:rsidR="00125E77" w:rsidRPr="003C3F39">
        <w:rPr>
          <w:szCs w:val="24"/>
        </w:rPr>
        <w:t>0,0</w:t>
      </w:r>
      <w:r w:rsidR="00577EF0" w:rsidRPr="003C3F39">
        <w:rPr>
          <w:szCs w:val="24"/>
        </w:rPr>
        <w:t xml:space="preserve"> тыс. рублей;</w:t>
      </w:r>
    </w:p>
    <w:p w:rsidR="00577EF0" w:rsidRPr="003C3F39" w:rsidRDefault="00577EF0" w:rsidP="00577EF0">
      <w:pPr>
        <w:widowControl w:val="0"/>
        <w:spacing w:after="0" w:line="240" w:lineRule="auto"/>
        <w:ind w:firstLine="567"/>
        <w:outlineLvl w:val="4"/>
        <w:rPr>
          <w:szCs w:val="24"/>
        </w:rPr>
      </w:pPr>
      <w:r w:rsidRPr="003C3F39">
        <w:rPr>
          <w:szCs w:val="24"/>
        </w:rPr>
        <w:t xml:space="preserve">2016 год – </w:t>
      </w:r>
      <w:r w:rsidR="00DE16C4">
        <w:rPr>
          <w:szCs w:val="24"/>
        </w:rPr>
        <w:t>10</w:t>
      </w:r>
      <w:r w:rsidR="00125E77" w:rsidRPr="003C3F39">
        <w:rPr>
          <w:szCs w:val="24"/>
        </w:rPr>
        <w:t>0,0</w:t>
      </w:r>
      <w:r w:rsidRPr="003C3F39">
        <w:rPr>
          <w:szCs w:val="24"/>
        </w:rPr>
        <w:t xml:space="preserve"> тыс. рублей;</w:t>
      </w:r>
    </w:p>
    <w:p w:rsidR="00577EF0" w:rsidRPr="003C3F39" w:rsidRDefault="00577EF0" w:rsidP="00577EF0">
      <w:pPr>
        <w:widowControl w:val="0"/>
        <w:spacing w:after="0" w:line="240" w:lineRule="auto"/>
        <w:ind w:firstLine="567"/>
        <w:outlineLvl w:val="4"/>
        <w:rPr>
          <w:szCs w:val="24"/>
        </w:rPr>
      </w:pPr>
      <w:r w:rsidRPr="003C3F39">
        <w:rPr>
          <w:szCs w:val="24"/>
        </w:rPr>
        <w:t xml:space="preserve">2017 год – </w:t>
      </w:r>
      <w:r w:rsidR="00DE16C4">
        <w:rPr>
          <w:szCs w:val="24"/>
        </w:rPr>
        <w:t>10</w:t>
      </w:r>
      <w:r w:rsidR="00125E77" w:rsidRPr="003C3F39">
        <w:rPr>
          <w:szCs w:val="24"/>
        </w:rPr>
        <w:t>0,0</w:t>
      </w:r>
      <w:r w:rsidRPr="003C3F39">
        <w:rPr>
          <w:szCs w:val="24"/>
        </w:rPr>
        <w:t xml:space="preserve"> тыс. рублей;</w:t>
      </w:r>
    </w:p>
    <w:p w:rsidR="009651DD" w:rsidRPr="003C3F39" w:rsidRDefault="00577EF0" w:rsidP="009651DD">
      <w:pPr>
        <w:widowControl w:val="0"/>
        <w:spacing w:after="0" w:line="240" w:lineRule="auto"/>
        <w:ind w:firstLine="567"/>
        <w:outlineLvl w:val="4"/>
        <w:rPr>
          <w:szCs w:val="24"/>
        </w:rPr>
      </w:pPr>
      <w:r w:rsidRPr="003C3F39">
        <w:rPr>
          <w:szCs w:val="24"/>
        </w:rPr>
        <w:t xml:space="preserve">2018 год – </w:t>
      </w:r>
      <w:r w:rsidR="00DE16C4">
        <w:rPr>
          <w:szCs w:val="24"/>
        </w:rPr>
        <w:t>10</w:t>
      </w:r>
      <w:r w:rsidR="00125E77" w:rsidRPr="003C3F39">
        <w:rPr>
          <w:szCs w:val="24"/>
        </w:rPr>
        <w:t>0,0</w:t>
      </w:r>
      <w:r w:rsidRPr="003C3F39">
        <w:rPr>
          <w:szCs w:val="24"/>
        </w:rPr>
        <w:t xml:space="preserve"> тыс. рублей;</w:t>
      </w:r>
      <w:r w:rsidR="009651DD" w:rsidRPr="003C3F39">
        <w:rPr>
          <w:szCs w:val="24"/>
        </w:rPr>
        <w:t xml:space="preserve"> </w:t>
      </w:r>
    </w:p>
    <w:p w:rsidR="009651DD" w:rsidRPr="003C3F39" w:rsidRDefault="00DE16C4" w:rsidP="009651DD">
      <w:pPr>
        <w:widowControl w:val="0"/>
        <w:spacing w:after="0" w:line="240" w:lineRule="auto"/>
        <w:ind w:firstLine="567"/>
        <w:outlineLvl w:val="4"/>
        <w:rPr>
          <w:szCs w:val="24"/>
        </w:rPr>
      </w:pPr>
      <w:r>
        <w:rPr>
          <w:szCs w:val="24"/>
        </w:rPr>
        <w:t>2019 год – 10</w:t>
      </w:r>
      <w:r w:rsidR="009651DD" w:rsidRPr="003C3F39">
        <w:rPr>
          <w:szCs w:val="24"/>
        </w:rPr>
        <w:t>0,0 тыс. рублей;</w:t>
      </w:r>
    </w:p>
    <w:p w:rsidR="00DE16C4" w:rsidRDefault="00DE16C4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Финансирование мероприятий Подпрограммы из бюджета</w:t>
      </w:r>
      <w:r w:rsidR="004C3FA4" w:rsidRPr="003C3F39">
        <w:rPr>
          <w:szCs w:val="24"/>
        </w:rPr>
        <w:t xml:space="preserve"> муниципального образования «Нукутский район» по поддержке начинающих – гранты начинающим на создание собственного бизнеса</w:t>
      </w:r>
      <w:r w:rsidRPr="003C3F39">
        <w:rPr>
          <w:szCs w:val="24"/>
        </w:rPr>
        <w:t xml:space="preserve"> в пределах средств, предусмотренных</w:t>
      </w:r>
      <w:r w:rsidR="004C3FA4" w:rsidRPr="003C3F39">
        <w:rPr>
          <w:szCs w:val="24"/>
        </w:rPr>
        <w:t xml:space="preserve"> в</w:t>
      </w:r>
      <w:r w:rsidRPr="003C3F39">
        <w:rPr>
          <w:szCs w:val="24"/>
        </w:rPr>
        <w:t xml:space="preserve"> бюджете</w:t>
      </w:r>
      <w:r w:rsidR="004C3FA4" w:rsidRPr="003C3F39">
        <w:rPr>
          <w:szCs w:val="24"/>
        </w:rPr>
        <w:t xml:space="preserve"> муниципального образования «Нукутский район»</w:t>
      </w:r>
      <w:r w:rsidRPr="003C3F39">
        <w:rPr>
          <w:szCs w:val="24"/>
        </w:rPr>
        <w:t xml:space="preserve"> на соответствующий финансовый год и на плановый период, обеспечивает участие </w:t>
      </w:r>
      <w:r w:rsidR="004C3FA4" w:rsidRPr="003C3F39">
        <w:rPr>
          <w:szCs w:val="24"/>
        </w:rPr>
        <w:t xml:space="preserve">Администрации муниципального образования «Нукутский район» </w:t>
      </w:r>
      <w:r w:rsidRPr="003C3F39">
        <w:rPr>
          <w:szCs w:val="24"/>
        </w:rPr>
        <w:t xml:space="preserve">в конкурсах по поддержке малого и среднего предпринимательства, проводимых Министерством экономического развития </w:t>
      </w:r>
      <w:r w:rsidR="004C3FA4" w:rsidRPr="003C3F39">
        <w:rPr>
          <w:szCs w:val="24"/>
        </w:rPr>
        <w:t>Иркутской области</w:t>
      </w:r>
      <w:r w:rsidRPr="003C3F39">
        <w:rPr>
          <w:szCs w:val="24"/>
        </w:rPr>
        <w:t xml:space="preserve"> и возможности привлечения средств федерального</w:t>
      </w:r>
      <w:r w:rsidR="00D607EE" w:rsidRPr="003C3F39">
        <w:rPr>
          <w:szCs w:val="24"/>
        </w:rPr>
        <w:t xml:space="preserve"> и областного </w:t>
      </w:r>
      <w:r w:rsidRPr="003C3F39">
        <w:rPr>
          <w:szCs w:val="24"/>
        </w:rPr>
        <w:t>бюджета.</w:t>
      </w:r>
    </w:p>
    <w:p w:rsidR="00577EF0" w:rsidRPr="003C3F39" w:rsidRDefault="00577EF0" w:rsidP="00577E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 w:rsidRPr="003C3F39">
        <w:rPr>
          <w:szCs w:val="24"/>
        </w:rPr>
        <w:t>С привлечением средств федерального</w:t>
      </w:r>
      <w:r w:rsidR="00BC360F" w:rsidRPr="003C3F39">
        <w:rPr>
          <w:szCs w:val="24"/>
        </w:rPr>
        <w:t xml:space="preserve"> и областного</w:t>
      </w:r>
      <w:r w:rsidRPr="003C3F39">
        <w:rPr>
          <w:szCs w:val="24"/>
        </w:rPr>
        <w:t xml:space="preserve"> бюджета в 201</w:t>
      </w:r>
      <w:r w:rsidR="009951D5" w:rsidRPr="003C3F39">
        <w:rPr>
          <w:szCs w:val="24"/>
        </w:rPr>
        <w:t>5</w:t>
      </w:r>
      <w:r w:rsidRPr="003C3F39">
        <w:rPr>
          <w:szCs w:val="24"/>
        </w:rPr>
        <w:t xml:space="preserve"> – 201</w:t>
      </w:r>
      <w:r w:rsidR="009951D5" w:rsidRPr="003C3F39">
        <w:rPr>
          <w:szCs w:val="24"/>
        </w:rPr>
        <w:t>9</w:t>
      </w:r>
      <w:r w:rsidRPr="003C3F39">
        <w:rPr>
          <w:szCs w:val="24"/>
        </w:rPr>
        <w:t xml:space="preserve"> годах планируется реализовывать следующ</w:t>
      </w:r>
      <w:r w:rsidR="00BC360F" w:rsidRPr="003C3F39">
        <w:rPr>
          <w:szCs w:val="24"/>
        </w:rPr>
        <w:t>е</w:t>
      </w:r>
      <w:r w:rsidRPr="003C3F39">
        <w:rPr>
          <w:szCs w:val="24"/>
        </w:rPr>
        <w:t>е мероприяти</w:t>
      </w:r>
      <w:r w:rsidR="00BC360F" w:rsidRPr="003C3F39">
        <w:rPr>
          <w:szCs w:val="24"/>
        </w:rPr>
        <w:t>е</w:t>
      </w:r>
      <w:r w:rsidRPr="003C3F39">
        <w:rPr>
          <w:szCs w:val="24"/>
        </w:rPr>
        <w:t>:</w:t>
      </w:r>
    </w:p>
    <w:p w:rsidR="00577EF0" w:rsidRDefault="00577EF0" w:rsidP="00577EF0">
      <w:pPr>
        <w:widowControl w:val="0"/>
        <w:numPr>
          <w:ilvl w:val="0"/>
          <w:numId w:val="1"/>
        </w:numPr>
        <w:spacing w:after="0" w:line="240" w:lineRule="auto"/>
        <w:ind w:left="0" w:firstLine="567"/>
        <w:outlineLvl w:val="4"/>
        <w:rPr>
          <w:szCs w:val="24"/>
        </w:rPr>
      </w:pPr>
      <w:r w:rsidRPr="003C3F39">
        <w:rPr>
          <w:szCs w:val="24"/>
        </w:rPr>
        <w:t xml:space="preserve">поддержка начинающих - гранты начинающим на создание собственного </w:t>
      </w:r>
      <w:r w:rsidRPr="003C3F39">
        <w:rPr>
          <w:szCs w:val="24"/>
        </w:rPr>
        <w:lastRenderedPageBreak/>
        <w:t xml:space="preserve">бизнеса – </w:t>
      </w:r>
      <w:r w:rsidR="00BC360F" w:rsidRPr="003C3F39">
        <w:rPr>
          <w:szCs w:val="24"/>
        </w:rPr>
        <w:t>3</w:t>
      </w:r>
      <w:r w:rsidR="00DE16C4">
        <w:rPr>
          <w:szCs w:val="24"/>
        </w:rPr>
        <w:t>0</w:t>
      </w:r>
      <w:r w:rsidR="00BC360F" w:rsidRPr="003C3F39">
        <w:rPr>
          <w:szCs w:val="24"/>
        </w:rPr>
        <w:t>0</w:t>
      </w:r>
      <w:r w:rsidRPr="003C3F39">
        <w:rPr>
          <w:szCs w:val="24"/>
        </w:rPr>
        <w:t>,0 тыс. рублей;</w:t>
      </w:r>
    </w:p>
    <w:p w:rsidR="00C371AF" w:rsidRDefault="00C371AF" w:rsidP="00C371AF">
      <w:pPr>
        <w:widowControl w:val="0"/>
        <w:spacing w:after="0" w:line="240" w:lineRule="auto"/>
        <w:ind w:left="567" w:firstLine="0"/>
        <w:outlineLvl w:val="4"/>
        <w:rPr>
          <w:szCs w:val="24"/>
        </w:rPr>
      </w:pPr>
    </w:p>
    <w:p w:rsidR="00C371AF" w:rsidRDefault="00C371AF" w:rsidP="001376E1">
      <w:pPr>
        <w:widowControl w:val="0"/>
        <w:spacing w:after="0" w:line="240" w:lineRule="auto"/>
        <w:ind w:firstLine="567"/>
        <w:outlineLvl w:val="4"/>
        <w:rPr>
          <w:szCs w:val="24"/>
        </w:rPr>
      </w:pPr>
      <w:r>
        <w:rPr>
          <w:szCs w:val="24"/>
        </w:rPr>
        <w:t>Обоснование объема финансовых ресурсов, необходимых для реализации Подпрограммы</w:t>
      </w:r>
      <w:r w:rsidR="00F24D33">
        <w:rPr>
          <w:szCs w:val="24"/>
        </w:rPr>
        <w:t xml:space="preserve"> представлено в </w:t>
      </w:r>
      <w:r w:rsidR="00F24D33" w:rsidRPr="009874C7">
        <w:rPr>
          <w:szCs w:val="24"/>
        </w:rPr>
        <w:t xml:space="preserve">приложении </w:t>
      </w:r>
      <w:r w:rsidR="009874C7">
        <w:rPr>
          <w:szCs w:val="24"/>
        </w:rPr>
        <w:t>2</w:t>
      </w:r>
      <w:r w:rsidR="00F24D33">
        <w:rPr>
          <w:i/>
          <w:color w:val="FF0000"/>
          <w:szCs w:val="24"/>
        </w:rPr>
        <w:t xml:space="preserve"> </w:t>
      </w:r>
      <w:r w:rsidR="00F24D33">
        <w:rPr>
          <w:szCs w:val="24"/>
        </w:rPr>
        <w:t xml:space="preserve">к </w:t>
      </w:r>
      <w:r w:rsidR="00E03B63">
        <w:rPr>
          <w:szCs w:val="24"/>
        </w:rPr>
        <w:t xml:space="preserve">муниципальной </w:t>
      </w:r>
      <w:r w:rsidR="00F24D33">
        <w:rPr>
          <w:szCs w:val="24"/>
        </w:rPr>
        <w:t>программе.</w:t>
      </w:r>
    </w:p>
    <w:p w:rsidR="001376E1" w:rsidRDefault="001376E1" w:rsidP="001376E1">
      <w:pPr>
        <w:widowControl w:val="0"/>
        <w:spacing w:after="0" w:line="240" w:lineRule="auto"/>
        <w:ind w:firstLine="567"/>
        <w:outlineLvl w:val="4"/>
        <w:rPr>
          <w:szCs w:val="24"/>
        </w:rPr>
      </w:pPr>
    </w:p>
    <w:p w:rsidR="001376E1" w:rsidRDefault="009874C7" w:rsidP="001376E1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1376E1" w:rsidRPr="008F2BB6">
        <w:rPr>
          <w:b/>
        </w:rPr>
        <w:t xml:space="preserve">. Порядок взаимодействия </w:t>
      </w:r>
      <w:r w:rsidR="001376E1">
        <w:rPr>
          <w:b/>
        </w:rPr>
        <w:t>исполнителей</w:t>
      </w:r>
      <w:r w:rsidR="001376E1" w:rsidRPr="008F2BB6">
        <w:rPr>
          <w:b/>
        </w:rPr>
        <w:t xml:space="preserve"> мероприятий П</w:t>
      </w:r>
      <w:r w:rsidR="001376E1">
        <w:rPr>
          <w:b/>
        </w:rPr>
        <w:t>одп</w:t>
      </w:r>
      <w:r w:rsidR="001376E1" w:rsidRPr="008F2BB6">
        <w:rPr>
          <w:b/>
        </w:rPr>
        <w:t>рограммы с муниципальным заказчиком</w:t>
      </w:r>
    </w:p>
    <w:p w:rsidR="001376E1" w:rsidRDefault="001376E1" w:rsidP="001376E1">
      <w:pPr>
        <w:spacing w:after="0" w:line="240" w:lineRule="auto"/>
        <w:jc w:val="center"/>
        <w:rPr>
          <w:b/>
        </w:rPr>
      </w:pPr>
    </w:p>
    <w:p w:rsidR="001376E1" w:rsidRDefault="001376E1" w:rsidP="001376E1">
      <w:pPr>
        <w:spacing w:after="0" w:line="240" w:lineRule="auto"/>
        <w:ind w:firstLine="539"/>
        <w:rPr>
          <w:rStyle w:val="blk"/>
        </w:rPr>
      </w:pPr>
      <w:r>
        <w:rPr>
          <w:rStyle w:val="blk"/>
        </w:rPr>
        <w:t>Управление реализацией Подпрограммы осуществляет координатор Подпрограммы в лице первого заместителя мэра муниципального образования «Нукутский район».</w:t>
      </w:r>
    </w:p>
    <w:p w:rsidR="001376E1" w:rsidRPr="00065057" w:rsidRDefault="001376E1" w:rsidP="001376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</w:pPr>
      <w:r w:rsidRPr="00065057">
        <w:t xml:space="preserve">Координатор </w:t>
      </w:r>
      <w:r>
        <w:t>Подп</w:t>
      </w:r>
      <w:r w:rsidRPr="00065057">
        <w:t>рограммы организует работу, направленную на:</w:t>
      </w:r>
    </w:p>
    <w:p w:rsidR="001376E1" w:rsidRDefault="001376E1" w:rsidP="001376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bookmarkStart w:id="2" w:name="sub_10381"/>
      <w:r w:rsidRPr="00065057">
        <w:t xml:space="preserve">координацию деятельности муниципального заказчика в процессе разработки </w:t>
      </w:r>
      <w:r>
        <w:t>Подп</w:t>
      </w:r>
      <w:r w:rsidRPr="00065057">
        <w:t xml:space="preserve">рограммы, обеспечивает согласование проекта постановления </w:t>
      </w:r>
      <w:r>
        <w:t>а</w:t>
      </w:r>
      <w:r w:rsidRPr="00065057">
        <w:t xml:space="preserve">дминистрации муниципального образования «Нукутский район» об утверждении </w:t>
      </w:r>
      <w:r>
        <w:t>Подп</w:t>
      </w:r>
      <w:r w:rsidRPr="00065057">
        <w:t>рограммы и вносит его в установленном порядке на рассмотрение мэру муниципального образования «Нукутский район»;</w:t>
      </w:r>
      <w:bookmarkStart w:id="3" w:name="sub_10382"/>
      <w:bookmarkEnd w:id="2"/>
    </w:p>
    <w:p w:rsidR="001376E1" w:rsidRDefault="001376E1" w:rsidP="001376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организацию управления </w:t>
      </w:r>
      <w:r>
        <w:t>Подп</w:t>
      </w:r>
      <w:r w:rsidRPr="00065057">
        <w:t>рограммой;</w:t>
      </w:r>
      <w:bookmarkStart w:id="4" w:name="sub_10383"/>
      <w:bookmarkEnd w:id="3"/>
    </w:p>
    <w:p w:rsidR="001376E1" w:rsidRDefault="001376E1" w:rsidP="001376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создание, при необходимости, комиссии (рабочей группы) по управлению </w:t>
      </w:r>
      <w:r>
        <w:t>Подп</w:t>
      </w:r>
      <w:r w:rsidRPr="00065057">
        <w:t>рограммой;</w:t>
      </w:r>
      <w:bookmarkStart w:id="5" w:name="sub_10384"/>
      <w:bookmarkEnd w:id="4"/>
    </w:p>
    <w:p w:rsidR="001376E1" w:rsidRDefault="001376E1" w:rsidP="001376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реализацию </w:t>
      </w:r>
      <w:r>
        <w:t>Подп</w:t>
      </w:r>
      <w:r w:rsidRPr="00065057">
        <w:t>рограммы;</w:t>
      </w:r>
      <w:bookmarkStart w:id="6" w:name="sub_10385"/>
      <w:bookmarkEnd w:id="5"/>
    </w:p>
    <w:p w:rsidR="001376E1" w:rsidRPr="00065057" w:rsidRDefault="001376E1" w:rsidP="001376E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достижение целей, задач и конечных результатов </w:t>
      </w:r>
      <w:r>
        <w:t>Подп</w:t>
      </w:r>
      <w:r w:rsidRPr="00065057">
        <w:t>рограммы.</w:t>
      </w:r>
    </w:p>
    <w:bookmarkEnd w:id="6"/>
    <w:p w:rsidR="001376E1" w:rsidRDefault="001376E1" w:rsidP="001376E1">
      <w:pPr>
        <w:spacing w:after="0" w:line="240" w:lineRule="auto"/>
        <w:ind w:firstLine="539"/>
        <w:rPr>
          <w:rStyle w:val="blk"/>
        </w:rPr>
      </w:pPr>
      <w:r>
        <w:rPr>
          <w:rStyle w:val="blk"/>
        </w:rPr>
        <w:t>Муниципальным заказчиком Подпрограммы является управление экономического развития и труда Администрация муниципального образования «Нукутский район».</w:t>
      </w:r>
      <w:bookmarkStart w:id="7" w:name="sub_1039"/>
    </w:p>
    <w:p w:rsidR="001376E1" w:rsidRPr="00065057" w:rsidRDefault="001376E1" w:rsidP="001376E1">
      <w:pPr>
        <w:spacing w:after="0" w:line="240" w:lineRule="auto"/>
        <w:ind w:firstLine="539"/>
      </w:pPr>
      <w:r w:rsidRPr="00065057">
        <w:t xml:space="preserve">Муниципальный заказчик </w:t>
      </w:r>
      <w:r>
        <w:t>Подп</w:t>
      </w:r>
      <w:r w:rsidRPr="00065057">
        <w:t>рограммы:</w:t>
      </w:r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bookmarkStart w:id="8" w:name="sub_10391"/>
      <w:bookmarkEnd w:id="7"/>
      <w:r w:rsidRPr="00065057">
        <w:t xml:space="preserve">разрабатывает </w:t>
      </w:r>
      <w:r>
        <w:t>Подп</w:t>
      </w:r>
      <w:r w:rsidRPr="00065057">
        <w:t>рограмму;</w:t>
      </w:r>
      <w:bookmarkStart w:id="9" w:name="sub_10392"/>
      <w:bookmarkEnd w:id="8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формирует прогноз расходов на реализацию мероприятий </w:t>
      </w:r>
      <w:r>
        <w:t>Подпрограммы</w:t>
      </w:r>
      <w:r w:rsidRPr="00065057">
        <w:t>;</w:t>
      </w:r>
      <w:bookmarkStart w:id="10" w:name="sub_10395"/>
      <w:bookmarkEnd w:id="9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определяет ответственных за выполнение мероприятий </w:t>
      </w:r>
      <w:r>
        <w:t>Подп</w:t>
      </w:r>
      <w:r w:rsidRPr="00065057">
        <w:t>рограммы;</w:t>
      </w:r>
      <w:bookmarkStart w:id="11" w:name="sub_10396"/>
      <w:bookmarkEnd w:id="10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обеспечивает взаимодействие между ответственными за выполнение отдельных мероприятий </w:t>
      </w:r>
      <w:r>
        <w:t>Подп</w:t>
      </w:r>
      <w:r w:rsidRPr="00065057">
        <w:t>рограммы и координацию их действий;</w:t>
      </w:r>
      <w:bookmarkStart w:id="12" w:name="sub_10397"/>
      <w:bookmarkEnd w:id="11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участвует в обсуждении вопросов, связанных с реализацией и финансированием </w:t>
      </w:r>
      <w:r>
        <w:t>Подп</w:t>
      </w:r>
      <w:r w:rsidRPr="00065057">
        <w:t>рограммы;</w:t>
      </w:r>
      <w:bookmarkStart w:id="13" w:name="sub_10399"/>
      <w:bookmarkEnd w:id="12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готовит и представляет координатору </w:t>
      </w:r>
      <w:r>
        <w:t>Подп</w:t>
      </w:r>
      <w:r w:rsidRPr="00065057">
        <w:t xml:space="preserve">рограммы и в управление экономического развития и труда </w:t>
      </w:r>
      <w:r>
        <w:t xml:space="preserve">Администрации муниципального образования «Нукутский район» </w:t>
      </w:r>
      <w:r w:rsidRPr="00065057">
        <w:t xml:space="preserve">отчет о реализации </w:t>
      </w:r>
      <w:r>
        <w:t>Подп</w:t>
      </w:r>
      <w:r w:rsidRPr="00065057">
        <w:t>рограммы;</w:t>
      </w:r>
      <w:bookmarkStart w:id="14" w:name="sub_103910"/>
      <w:bookmarkEnd w:id="13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на основании заключения об оценке эффективности реализации </w:t>
      </w:r>
      <w:r>
        <w:t>Подп</w:t>
      </w:r>
      <w:r w:rsidRPr="00065057">
        <w:t xml:space="preserve">рограммы представляет в установленном порядке координатору </w:t>
      </w:r>
      <w:r>
        <w:t>Подп</w:t>
      </w:r>
      <w:r w:rsidRPr="00065057"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  <w:bookmarkStart w:id="15" w:name="sub_103911"/>
      <w:bookmarkEnd w:id="14"/>
    </w:p>
    <w:p w:rsidR="001376E1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5057">
        <w:t xml:space="preserve">принимает меры по размещению на официальном сайте администрации муниципального образования «Нукутский район» в сети Интернет утвержденной </w:t>
      </w:r>
      <w:r>
        <w:t>Подп</w:t>
      </w:r>
      <w:r w:rsidRPr="00065057">
        <w:t>рограммы;</w:t>
      </w:r>
      <w:bookmarkStart w:id="16" w:name="sub_103912"/>
      <w:bookmarkEnd w:id="15"/>
    </w:p>
    <w:p w:rsidR="001376E1" w:rsidRPr="00065057" w:rsidRDefault="001376E1" w:rsidP="001376E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>
        <w:t>о</w:t>
      </w:r>
      <w:r w:rsidRPr="00065057">
        <w:t xml:space="preserve">беспечивает эффективность и результативность реализации </w:t>
      </w:r>
      <w:r>
        <w:t>Подп</w:t>
      </w:r>
      <w:r w:rsidRPr="00065057">
        <w:t>рограммы.</w:t>
      </w:r>
    </w:p>
    <w:bookmarkEnd w:id="16"/>
    <w:p w:rsidR="001376E1" w:rsidRDefault="001376E1" w:rsidP="001376E1">
      <w:pPr>
        <w:spacing w:after="0" w:line="240" w:lineRule="auto"/>
        <w:ind w:firstLine="540"/>
        <w:rPr>
          <w:lang w:eastAsia="ar-SA"/>
        </w:rPr>
      </w:pPr>
      <w:r>
        <w:t>Муниципальн</w:t>
      </w:r>
      <w:r w:rsidRPr="00844A41">
        <w:t xml:space="preserve">ый заказчик </w:t>
      </w:r>
      <w:r>
        <w:t>Подп</w:t>
      </w:r>
      <w:r w:rsidRPr="00844A41">
        <w:t xml:space="preserve">рограммы несет ответственность за подготовку и реализацию </w:t>
      </w:r>
      <w:r>
        <w:t>Подп</w:t>
      </w:r>
      <w:r w:rsidRPr="00844A41">
        <w:t xml:space="preserve">рограммы, а также обеспечение достижения количественных и/или качественных показателей эффективности </w:t>
      </w:r>
      <w:r>
        <w:t xml:space="preserve">ее </w:t>
      </w:r>
      <w:r w:rsidRPr="00844A41">
        <w:t>реализации в целом.</w:t>
      </w:r>
    </w:p>
    <w:p w:rsidR="001376E1" w:rsidRDefault="001376E1" w:rsidP="001376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blk"/>
        </w:rPr>
      </w:pPr>
      <w:r w:rsidRPr="00063A14">
        <w:t>Ответственны</w:t>
      </w:r>
      <w:r>
        <w:t>м</w:t>
      </w:r>
      <w:r w:rsidRPr="00063A14">
        <w:t xml:space="preserve"> за выполнение мероприяти</w:t>
      </w:r>
      <w:r>
        <w:t>й</w:t>
      </w:r>
      <w:r w:rsidRPr="00063A14">
        <w:t xml:space="preserve"> </w:t>
      </w:r>
      <w:r>
        <w:t xml:space="preserve">Подпрограммы </w:t>
      </w:r>
      <w:r>
        <w:rPr>
          <w:rStyle w:val="blk"/>
        </w:rPr>
        <w:t>является управление экономического развития и труда Администрация муниципального образования «Нукутский район».</w:t>
      </w:r>
    </w:p>
    <w:p w:rsidR="001376E1" w:rsidRPr="00063A14" w:rsidRDefault="001376E1" w:rsidP="001376E1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Ответственный за выполнение мероприятий Подпрограммы</w:t>
      </w:r>
      <w:r w:rsidRPr="00063A14">
        <w:t>:</w:t>
      </w:r>
    </w:p>
    <w:p w:rsidR="001376E1" w:rsidRDefault="001376E1" w:rsidP="001376E1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bookmarkStart w:id="17" w:name="sub_10421"/>
      <w:r w:rsidRPr="00063A14">
        <w:t xml:space="preserve">формирует прогноз расходов на реализацию мероприятия </w:t>
      </w:r>
      <w:r>
        <w:t>Подп</w:t>
      </w:r>
      <w:r w:rsidRPr="00063A14">
        <w:t>рограммы и направляет их муниципально</w:t>
      </w:r>
      <w:r>
        <w:t>му заказчику</w:t>
      </w:r>
      <w:r w:rsidRPr="00063A14">
        <w:t>;</w:t>
      </w:r>
      <w:bookmarkStart w:id="18" w:name="sub_10423"/>
      <w:bookmarkEnd w:id="17"/>
    </w:p>
    <w:p w:rsidR="001376E1" w:rsidRDefault="001376E1" w:rsidP="001376E1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063A14">
        <w:t xml:space="preserve">участвует в обсуждении вопросов, связанных </w:t>
      </w:r>
      <w:r>
        <w:t xml:space="preserve">с реализацией и </w:t>
      </w:r>
      <w:r>
        <w:lastRenderedPageBreak/>
        <w:t>финансированием Подп</w:t>
      </w:r>
      <w:r w:rsidRPr="00063A14">
        <w:t>рограммы в части соответствующего мероприятия;</w:t>
      </w:r>
      <w:bookmarkEnd w:id="18"/>
    </w:p>
    <w:p w:rsidR="001376E1" w:rsidRDefault="001376E1" w:rsidP="001376E1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Style w:val="blk"/>
        </w:rPr>
      </w:pPr>
      <w:r w:rsidRPr="00063A14">
        <w:t>готовит и представляет муниципальному заказчику отчет о реализации мероприятия</w:t>
      </w:r>
      <w:r>
        <w:t xml:space="preserve"> Подпрограммы</w:t>
      </w:r>
      <w:r w:rsidRPr="00063A14">
        <w:t>.</w:t>
      </w:r>
    </w:p>
    <w:p w:rsidR="001376E1" w:rsidRPr="004200C2" w:rsidRDefault="001376E1" w:rsidP="001376E1">
      <w:pPr>
        <w:tabs>
          <w:tab w:val="left" w:pos="567"/>
        </w:tabs>
        <w:spacing w:after="0" w:line="240" w:lineRule="auto"/>
      </w:pPr>
    </w:p>
    <w:p w:rsidR="001376E1" w:rsidRPr="009874C7" w:rsidRDefault="001376E1" w:rsidP="009874C7">
      <w:pPr>
        <w:pStyle w:val="a3"/>
        <w:numPr>
          <w:ilvl w:val="0"/>
          <w:numId w:val="14"/>
        </w:numPr>
        <w:spacing w:after="0" w:line="240" w:lineRule="auto"/>
        <w:jc w:val="center"/>
        <w:rPr>
          <w:b/>
        </w:rPr>
      </w:pPr>
      <w:r w:rsidRPr="009874C7">
        <w:rPr>
          <w:b/>
        </w:rPr>
        <w:t>Состав, форма и сроки предоставления отчетности о ходе реализации мероприятий Подпрограммы</w:t>
      </w:r>
    </w:p>
    <w:p w:rsidR="001376E1" w:rsidRPr="008F2BB6" w:rsidRDefault="001376E1" w:rsidP="001376E1">
      <w:pPr>
        <w:spacing w:after="0" w:line="240" w:lineRule="auto"/>
        <w:rPr>
          <w:b/>
        </w:rPr>
      </w:pPr>
    </w:p>
    <w:p w:rsidR="001376E1" w:rsidRDefault="001376E1" w:rsidP="001376E1">
      <w:pPr>
        <w:spacing w:after="0" w:line="240" w:lineRule="auto"/>
        <w:ind w:firstLine="540"/>
      </w:pPr>
      <w:r>
        <w:t>Контроль за реализацией Подпрограммы осуществляется Администрацией муниципального образования «Нукутский район».</w:t>
      </w:r>
    </w:p>
    <w:p w:rsidR="001376E1" w:rsidRDefault="001376E1" w:rsidP="001376E1">
      <w:pPr>
        <w:spacing w:after="0" w:line="240" w:lineRule="auto"/>
        <w:ind w:firstLine="540"/>
      </w:pPr>
      <w:r>
        <w:t>С целью контроля за реализацией Подпрограммы муниципальный заказчик:</w:t>
      </w:r>
    </w:p>
    <w:p w:rsidR="001376E1" w:rsidRDefault="001376E1" w:rsidP="001376E1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540"/>
      </w:pPr>
      <w:r>
        <w:t xml:space="preserve">раз в полугодие до 20 числа месяца, следующего за отчётным полугодием, направляет в управление экономического развития и труда </w:t>
      </w:r>
      <w:r w:rsidRPr="00D919B4">
        <w:rPr>
          <w:lang w:eastAsia="ar-SA"/>
        </w:rPr>
        <w:t>Администрации муниципального образования «Нукутский район»</w:t>
      </w:r>
      <w:r>
        <w:rPr>
          <w:lang w:eastAsia="ar-SA"/>
        </w:rPr>
        <w:t xml:space="preserve"> оперативный отчет о реализации мероприятий Подпрограммы;</w:t>
      </w:r>
    </w:p>
    <w:p w:rsidR="001376E1" w:rsidRDefault="001376E1" w:rsidP="001376E1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540"/>
      </w:pPr>
      <w:r>
        <w:t xml:space="preserve">ежегодно до 1 марта года, следующего за отчетным, представляет в управление экономического развития и труда </w:t>
      </w:r>
      <w:r w:rsidRPr="00D919B4">
        <w:rPr>
          <w:lang w:eastAsia="ar-SA"/>
        </w:rPr>
        <w:t>Администрации муниципального образования «Нукутский район»</w:t>
      </w:r>
      <w:r>
        <w:rPr>
          <w:lang w:eastAsia="ar-SA"/>
        </w:rPr>
        <w:t xml:space="preserve"> </w:t>
      </w:r>
      <w:r>
        <w:t>годовой отчет о реализации Подпрограммы для оценки эффективности ее реализации;</w:t>
      </w:r>
    </w:p>
    <w:p w:rsidR="001376E1" w:rsidRDefault="001376E1" w:rsidP="001376E1">
      <w:pPr>
        <w:numPr>
          <w:ilvl w:val="0"/>
          <w:numId w:val="7"/>
        </w:numPr>
        <w:tabs>
          <w:tab w:val="clear" w:pos="1260"/>
          <w:tab w:val="num" w:pos="900"/>
        </w:tabs>
        <w:spacing w:after="0" w:line="240" w:lineRule="auto"/>
        <w:ind w:left="0" w:firstLine="540"/>
      </w:pPr>
      <w:r>
        <w:t>после окончания срока реализации Подпрограммы не позднее 1 июня года, следующего за последним годом реализации Подпрограммы, представляет мэру муниципального образования «Нукутский район» на утверждение итоговый отчет о ее реализации.</w:t>
      </w:r>
    </w:p>
    <w:p w:rsidR="001376E1" w:rsidRDefault="001376E1" w:rsidP="001376E1">
      <w:pPr>
        <w:spacing w:after="0" w:line="240" w:lineRule="auto"/>
        <w:ind w:firstLine="540"/>
      </w:pPr>
      <w:r>
        <w:t>Годовой (итоговый) отчет должен содержать:</w:t>
      </w:r>
    </w:p>
    <w:p w:rsidR="001376E1" w:rsidRDefault="001376E1" w:rsidP="001376E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</w:pPr>
      <w:r>
        <w:t>аналитическую записку, в которой указываются</w:t>
      </w:r>
    </w:p>
    <w:p w:rsidR="001376E1" w:rsidRDefault="001376E1" w:rsidP="001376E1">
      <w:pPr>
        <w:spacing w:after="0" w:line="240" w:lineRule="auto"/>
        <w:ind w:firstLine="540"/>
      </w:pPr>
      <w:r>
        <w:t>степень достижения запланированных результатов и намеченных целей Подпрограммы;</w:t>
      </w:r>
    </w:p>
    <w:p w:rsidR="001376E1" w:rsidRDefault="001376E1" w:rsidP="001376E1">
      <w:pPr>
        <w:spacing w:after="0" w:line="240" w:lineRule="auto"/>
        <w:ind w:firstLine="540"/>
      </w:pPr>
      <w:r>
        <w:t>общий объем фактически произведенных расходов, всего и в том числе по источникам финансирования Подпрограммы;</w:t>
      </w:r>
    </w:p>
    <w:p w:rsidR="001376E1" w:rsidRDefault="001376E1" w:rsidP="001376E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</w:pPr>
      <w:r>
        <w:t>таблицу, в которой указываются:</w:t>
      </w:r>
    </w:p>
    <w:p w:rsidR="001376E1" w:rsidRDefault="001376E1" w:rsidP="001376E1">
      <w:pPr>
        <w:spacing w:after="0" w:line="240" w:lineRule="auto"/>
        <w:ind w:firstLine="540"/>
      </w:pPr>
      <w:r>
        <w:t>данные об использовании средств бюджета муниципального образования «Нукутский район» и средств иных привлекаемых для реализации Подпрограммы источников по каждому программному мероприятию и в целом по Подпрограмме;</w:t>
      </w:r>
    </w:p>
    <w:p w:rsidR="001376E1" w:rsidRDefault="001376E1" w:rsidP="001376E1">
      <w:pPr>
        <w:spacing w:after="0" w:line="240" w:lineRule="auto"/>
        <w:ind w:firstLine="540"/>
      </w:pPr>
      <w: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1376E1" w:rsidRDefault="001376E1" w:rsidP="001376E1">
      <w:pPr>
        <w:spacing w:after="0" w:line="240" w:lineRule="auto"/>
        <w:ind w:firstLine="539"/>
      </w:pPr>
      <w:r>
        <w:t>по показателям, не достигшим запланированного уровня, - причины их невыполнения и предложения по их дальнейшему достижению</w:t>
      </w:r>
    </w:p>
    <w:p w:rsidR="001376E1" w:rsidRPr="00F24D33" w:rsidRDefault="001376E1" w:rsidP="00C371AF">
      <w:pPr>
        <w:widowControl w:val="0"/>
        <w:spacing w:after="0" w:line="240" w:lineRule="auto"/>
        <w:ind w:firstLine="567"/>
        <w:outlineLvl w:val="4"/>
        <w:rPr>
          <w:szCs w:val="24"/>
        </w:rPr>
      </w:pPr>
    </w:p>
    <w:p w:rsidR="00577EF0" w:rsidRDefault="00577EF0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DE16C4" w:rsidRDefault="00DE16C4" w:rsidP="00577EF0">
      <w:pPr>
        <w:rPr>
          <w:szCs w:val="24"/>
        </w:rPr>
      </w:pPr>
    </w:p>
    <w:p w:rsidR="001376E1" w:rsidRPr="004949FC" w:rsidRDefault="001376E1" w:rsidP="001376E1">
      <w:pPr>
        <w:spacing w:after="0" w:line="240" w:lineRule="auto"/>
        <w:ind w:firstLine="567"/>
        <w:rPr>
          <w:b/>
          <w:bCs/>
          <w:color w:val="000000"/>
        </w:rPr>
      </w:pPr>
      <w:r w:rsidRPr="004949FC">
        <w:rPr>
          <w:rFonts w:eastAsia="Calibri"/>
          <w:b/>
          <w:color w:val="000000"/>
        </w:rPr>
        <w:lastRenderedPageBreak/>
        <w:t xml:space="preserve">ПРИЛОЖЕНИЯ к </w:t>
      </w:r>
      <w:r w:rsidR="00241C7A">
        <w:rPr>
          <w:rFonts w:eastAsia="Calibri"/>
          <w:b/>
          <w:color w:val="000000"/>
        </w:rPr>
        <w:t xml:space="preserve">муниципальной программе по </w:t>
      </w:r>
      <w:r w:rsidRPr="004949FC">
        <w:rPr>
          <w:rFonts w:eastAsia="Calibri"/>
          <w:b/>
          <w:color w:val="000000"/>
        </w:rPr>
        <w:t xml:space="preserve">Подпрограмме </w:t>
      </w:r>
      <w:r w:rsidRPr="003C3F39">
        <w:rPr>
          <w:szCs w:val="24"/>
        </w:rPr>
        <w:t>«Поддержка и развитие малого и среднего предпринимательства в муниципальном образовании «Нукутский район» на 2015-2019 годы</w:t>
      </w:r>
      <w:r>
        <w:rPr>
          <w:szCs w:val="24"/>
        </w:rPr>
        <w:t>»</w:t>
      </w:r>
      <w:r>
        <w:t>:</w:t>
      </w:r>
    </w:p>
    <w:p w:rsidR="001376E1" w:rsidRPr="00241C7A" w:rsidRDefault="001376E1" w:rsidP="001376E1">
      <w:pPr>
        <w:spacing w:after="0" w:line="240" w:lineRule="auto"/>
        <w:ind w:firstLine="567"/>
      </w:pPr>
      <w:r w:rsidRPr="00241C7A">
        <w:rPr>
          <w:rFonts w:eastAsia="Calibri"/>
        </w:rPr>
        <w:t xml:space="preserve">Приложение № </w:t>
      </w:r>
      <w:r w:rsidR="000B4517">
        <w:rPr>
          <w:rFonts w:eastAsia="Calibri"/>
        </w:rPr>
        <w:t>1</w:t>
      </w:r>
      <w:r w:rsidRPr="00241C7A">
        <w:rPr>
          <w:rFonts w:eastAsia="Calibri"/>
        </w:rPr>
        <w:t xml:space="preserve">. Планируемые результаты реализации </w:t>
      </w:r>
      <w:r w:rsidR="00241C7A" w:rsidRPr="00241C7A">
        <w:rPr>
          <w:bCs/>
          <w:szCs w:val="24"/>
          <w:lang w:eastAsia="ru-RU"/>
        </w:rPr>
        <w:t>муниципальной программы</w:t>
      </w:r>
      <w:r w:rsidR="00241C7A" w:rsidRPr="00241C7A">
        <w:rPr>
          <w:rFonts w:eastAsia="Calibri"/>
        </w:rPr>
        <w:t xml:space="preserve"> (</w:t>
      </w:r>
      <w:r w:rsidRPr="00241C7A">
        <w:rPr>
          <w:rFonts w:eastAsia="Calibri"/>
        </w:rPr>
        <w:t>подпрограммы</w:t>
      </w:r>
      <w:r w:rsidR="00241C7A" w:rsidRPr="00241C7A">
        <w:rPr>
          <w:rFonts w:eastAsia="Calibri"/>
        </w:rPr>
        <w:t>)</w:t>
      </w:r>
      <w:r w:rsidRPr="00241C7A">
        <w:t xml:space="preserve"> </w:t>
      </w:r>
      <w:r w:rsidR="00241C7A" w:rsidRPr="00241C7A">
        <w:t>«</w:t>
      </w:r>
      <w:r w:rsidR="00241C7A" w:rsidRPr="00241C7A">
        <w:rPr>
          <w:bCs/>
          <w:szCs w:val="24"/>
          <w:lang w:eastAsia="ru-RU"/>
        </w:rPr>
        <w:t>Поддержка и развитие МСП в МО "Нуку</w:t>
      </w:r>
      <w:r w:rsidR="0098654D">
        <w:rPr>
          <w:bCs/>
          <w:szCs w:val="24"/>
          <w:lang w:eastAsia="ru-RU"/>
        </w:rPr>
        <w:t>т</w:t>
      </w:r>
      <w:r w:rsidR="00241C7A" w:rsidRPr="00241C7A">
        <w:rPr>
          <w:bCs/>
          <w:szCs w:val="24"/>
          <w:lang w:eastAsia="ru-RU"/>
        </w:rPr>
        <w:t>ский район" на 2015-2019 гг.»</w:t>
      </w:r>
      <w:r w:rsidRPr="00241C7A">
        <w:t>;</w:t>
      </w:r>
    </w:p>
    <w:p w:rsidR="001376E1" w:rsidRDefault="001376E1" w:rsidP="001376E1">
      <w:pPr>
        <w:spacing w:after="0" w:line="240" w:lineRule="auto"/>
        <w:ind w:firstLine="567"/>
      </w:pPr>
      <w:r w:rsidRPr="004949FC">
        <w:rPr>
          <w:rFonts w:eastAsia="Calibri"/>
          <w:color w:val="000000"/>
        </w:rPr>
        <w:t>Приложение №</w:t>
      </w:r>
      <w:r>
        <w:rPr>
          <w:rFonts w:eastAsia="Calibri"/>
          <w:color w:val="000000"/>
        </w:rPr>
        <w:t xml:space="preserve"> </w:t>
      </w:r>
      <w:r w:rsidR="000B4517">
        <w:rPr>
          <w:rFonts w:eastAsia="Calibri"/>
          <w:color w:val="000000"/>
        </w:rPr>
        <w:t>2</w:t>
      </w:r>
      <w:r w:rsidRPr="004949FC">
        <w:rPr>
          <w:rFonts w:eastAsia="Calibri"/>
          <w:color w:val="000000"/>
        </w:rPr>
        <w:t xml:space="preserve">. </w:t>
      </w:r>
      <w:r w:rsidR="00241C7A" w:rsidRPr="00241C7A">
        <w:rPr>
          <w:rFonts w:eastAsia="Calibri"/>
          <w:color w:val="000000"/>
        </w:rPr>
        <w:t>Представление обоснования финансовых ресурсов, необходимых для реализации мероприятий подпрограммы</w:t>
      </w:r>
      <w:r>
        <w:t>;</w:t>
      </w:r>
    </w:p>
    <w:p w:rsidR="001376E1" w:rsidRDefault="001376E1" w:rsidP="001376E1">
      <w:pPr>
        <w:spacing w:after="0" w:line="240" w:lineRule="auto"/>
        <w:ind w:firstLine="567"/>
      </w:pPr>
      <w:r>
        <w:rPr>
          <w:rFonts w:eastAsia="Calibri"/>
          <w:color w:val="000000"/>
        </w:rPr>
        <w:t xml:space="preserve">Приложение № </w:t>
      </w:r>
      <w:r w:rsidR="000B4517">
        <w:rPr>
          <w:rFonts w:eastAsia="Calibri"/>
          <w:color w:val="000000"/>
        </w:rPr>
        <w:t>3</w:t>
      </w:r>
      <w:r w:rsidRPr="004949FC">
        <w:rPr>
          <w:rFonts w:eastAsia="Calibri"/>
          <w:color w:val="000000"/>
        </w:rPr>
        <w:t xml:space="preserve">. </w:t>
      </w:r>
      <w:r w:rsidR="00241C7A" w:rsidRPr="004949FC">
        <w:rPr>
          <w:rFonts w:eastAsia="Calibri"/>
          <w:color w:val="000000"/>
        </w:rPr>
        <w:t>П</w:t>
      </w:r>
      <w:r w:rsidR="00241C7A">
        <w:rPr>
          <w:rFonts w:eastAsia="Calibri"/>
          <w:color w:val="000000"/>
        </w:rPr>
        <w:t>еречень мероприятий подпрог</w:t>
      </w:r>
      <w:r w:rsidR="00241C7A" w:rsidRPr="004949FC">
        <w:rPr>
          <w:rFonts w:eastAsia="Calibri"/>
          <w:color w:val="000000"/>
        </w:rPr>
        <w:t>раммы</w:t>
      </w:r>
      <w:r w:rsidR="00241C7A" w:rsidRPr="00241C7A">
        <w:t xml:space="preserve"> «</w:t>
      </w:r>
      <w:r w:rsidR="00241C7A" w:rsidRPr="00241C7A">
        <w:rPr>
          <w:bCs/>
          <w:szCs w:val="24"/>
          <w:lang w:eastAsia="ru-RU"/>
        </w:rPr>
        <w:t>Поддержка и развитие МСП в МО "Нуку</w:t>
      </w:r>
      <w:r w:rsidR="0098654D">
        <w:rPr>
          <w:bCs/>
          <w:szCs w:val="24"/>
          <w:lang w:eastAsia="ru-RU"/>
        </w:rPr>
        <w:t>т</w:t>
      </w:r>
      <w:r w:rsidR="00241C7A" w:rsidRPr="00241C7A">
        <w:rPr>
          <w:bCs/>
          <w:szCs w:val="24"/>
          <w:lang w:eastAsia="ru-RU"/>
        </w:rPr>
        <w:t>ский район" на 2015-2019 гг.»</w:t>
      </w:r>
      <w:r>
        <w:t>;</w:t>
      </w:r>
    </w:p>
    <w:p w:rsidR="001376E1" w:rsidRDefault="001376E1" w:rsidP="001376E1">
      <w:pPr>
        <w:spacing w:after="0" w:line="240" w:lineRule="auto"/>
        <w:ind w:firstLine="567"/>
      </w:pPr>
      <w:r w:rsidRPr="004949FC">
        <w:rPr>
          <w:rFonts w:eastAsia="Calibri"/>
          <w:color w:val="000000"/>
        </w:rPr>
        <w:t>Приложение №</w:t>
      </w:r>
      <w:r>
        <w:rPr>
          <w:rFonts w:eastAsia="Calibri"/>
          <w:color w:val="000000"/>
        </w:rPr>
        <w:t xml:space="preserve"> </w:t>
      </w:r>
      <w:r w:rsidR="000B4517">
        <w:rPr>
          <w:rFonts w:eastAsia="Calibri"/>
          <w:color w:val="000000"/>
        </w:rPr>
        <w:t>4</w:t>
      </w:r>
      <w:r w:rsidRPr="004949F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Оценка влияния изменения объема финансирования на изменение значений целевых показателей эффективности реализации по</w:t>
      </w:r>
      <w:r w:rsidRPr="004949FC">
        <w:rPr>
          <w:rFonts w:eastAsia="Calibri"/>
          <w:color w:val="000000"/>
        </w:rPr>
        <w:t>дпрограммы</w:t>
      </w:r>
      <w:r>
        <w:t>;</w:t>
      </w:r>
    </w:p>
    <w:p w:rsidR="000B4517" w:rsidRDefault="000B4517" w:rsidP="001376E1">
      <w:pPr>
        <w:spacing w:after="0" w:line="240" w:lineRule="auto"/>
        <w:ind w:firstLine="567"/>
      </w:pPr>
      <w:r w:rsidRPr="004949FC">
        <w:rPr>
          <w:rFonts w:eastAsia="Calibri"/>
          <w:color w:val="000000"/>
        </w:rPr>
        <w:t>Приложение №</w:t>
      </w:r>
      <w:r>
        <w:rPr>
          <w:rFonts w:eastAsia="Calibri"/>
          <w:color w:val="000000"/>
        </w:rPr>
        <w:t xml:space="preserve"> 5. Методика расчета значений показателей эффективности</w:t>
      </w:r>
      <w:r w:rsidR="008F0050">
        <w:rPr>
          <w:rFonts w:eastAsia="Calibri"/>
          <w:color w:val="000000"/>
        </w:rPr>
        <w:t xml:space="preserve"> подпрограммы.</w:t>
      </w: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1376E1">
      <w:pPr>
        <w:spacing w:after="0" w:line="240" w:lineRule="auto"/>
        <w:ind w:firstLine="567"/>
      </w:pPr>
    </w:p>
    <w:p w:rsidR="00BC242D" w:rsidRDefault="00BC242D" w:rsidP="00BC242D">
      <w:pPr>
        <w:spacing w:after="0" w:line="240" w:lineRule="auto"/>
        <w:ind w:firstLine="0"/>
        <w:jc w:val="center"/>
        <w:rPr>
          <w:b/>
          <w:bCs/>
          <w:szCs w:val="24"/>
          <w:lang w:eastAsia="ru-RU"/>
        </w:rPr>
        <w:sectPr w:rsidR="00BC242D" w:rsidSect="00577EF0">
          <w:headerReference w:type="default" r:id="rId8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tbl>
      <w:tblPr>
        <w:tblW w:w="15965" w:type="dxa"/>
        <w:tblInd w:w="-459" w:type="dxa"/>
        <w:tblLayout w:type="fixed"/>
        <w:tblLook w:val="04A0"/>
      </w:tblPr>
      <w:tblGrid>
        <w:gridCol w:w="520"/>
        <w:gridCol w:w="2140"/>
        <w:gridCol w:w="1540"/>
        <w:gridCol w:w="1340"/>
        <w:gridCol w:w="3532"/>
        <w:gridCol w:w="1140"/>
        <w:gridCol w:w="1557"/>
        <w:gridCol w:w="794"/>
        <w:gridCol w:w="850"/>
        <w:gridCol w:w="851"/>
        <w:gridCol w:w="850"/>
        <w:gridCol w:w="851"/>
      </w:tblGrid>
      <w:tr w:rsidR="00BC242D" w:rsidRPr="00BC242D" w:rsidTr="00BC242D">
        <w:trPr>
          <w:trHeight w:val="315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bCs/>
                <w:szCs w:val="24"/>
                <w:lang w:eastAsia="ru-RU"/>
              </w:rPr>
            </w:pPr>
            <w:r w:rsidRPr="00BC242D">
              <w:rPr>
                <w:bCs/>
                <w:szCs w:val="24"/>
                <w:lang w:eastAsia="ru-RU"/>
              </w:rPr>
              <w:lastRenderedPageBreak/>
              <w:t xml:space="preserve">Приложение № </w:t>
            </w:r>
            <w:r w:rsidR="008F0050">
              <w:rPr>
                <w:bCs/>
                <w:szCs w:val="24"/>
                <w:lang w:eastAsia="ru-RU"/>
              </w:rPr>
              <w:t>1</w:t>
            </w:r>
            <w:r w:rsidRPr="00BC242D">
              <w:rPr>
                <w:bCs/>
                <w:szCs w:val="24"/>
                <w:lang w:eastAsia="ru-RU"/>
              </w:rPr>
              <w:t xml:space="preserve"> </w:t>
            </w:r>
          </w:p>
          <w:p w:rsidR="00BC242D" w:rsidRDefault="00BC242D" w:rsidP="00BC242D">
            <w:pPr>
              <w:spacing w:after="0" w:line="240" w:lineRule="auto"/>
              <w:ind w:firstLine="0"/>
              <w:jc w:val="right"/>
              <w:rPr>
                <w:bCs/>
                <w:szCs w:val="24"/>
                <w:lang w:eastAsia="ru-RU"/>
              </w:rPr>
            </w:pPr>
            <w:r w:rsidRPr="00BC242D">
              <w:rPr>
                <w:bCs/>
                <w:szCs w:val="24"/>
                <w:lang w:eastAsia="ru-RU"/>
              </w:rPr>
              <w:t xml:space="preserve">к муниципальной </w:t>
            </w:r>
            <w:r w:rsidR="008F0050">
              <w:rPr>
                <w:bCs/>
                <w:szCs w:val="24"/>
                <w:lang w:eastAsia="ru-RU"/>
              </w:rPr>
              <w:t>под</w:t>
            </w:r>
            <w:r w:rsidRPr="00BC242D">
              <w:rPr>
                <w:bCs/>
                <w:szCs w:val="24"/>
                <w:lang w:eastAsia="ru-RU"/>
              </w:rPr>
              <w:t>программе</w:t>
            </w:r>
          </w:p>
          <w:p w:rsidR="008F0050" w:rsidRPr="00BC242D" w:rsidRDefault="008F0050" w:rsidP="00BC242D">
            <w:pPr>
              <w:spacing w:after="0" w:line="240" w:lineRule="auto"/>
              <w:ind w:firstLine="0"/>
              <w:jc w:val="right"/>
              <w:rPr>
                <w:b/>
                <w:bCs/>
                <w:szCs w:val="24"/>
                <w:lang w:eastAsia="ru-RU"/>
              </w:rPr>
            </w:pPr>
          </w:p>
        </w:tc>
      </w:tr>
      <w:tr w:rsidR="00BC242D" w:rsidRPr="00BC242D" w:rsidTr="00BC242D">
        <w:trPr>
          <w:trHeight w:val="315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BC242D">
              <w:rPr>
                <w:b/>
                <w:bCs/>
                <w:szCs w:val="24"/>
                <w:lang w:eastAsia="ru-RU"/>
              </w:rPr>
              <w:t>Планируемые результаты реализации муниципальной программы (подпрограммы) муниципального образования "Нукутский район"</w:t>
            </w:r>
          </w:p>
        </w:tc>
      </w:tr>
      <w:tr w:rsidR="00BC242D" w:rsidRPr="00BC242D" w:rsidTr="00BC242D">
        <w:trPr>
          <w:trHeight w:val="360"/>
        </w:trPr>
        <w:tc>
          <w:tcPr>
            <w:tcW w:w="159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b/>
                <w:bCs/>
                <w:color w:val="333333"/>
                <w:szCs w:val="24"/>
                <w:lang w:eastAsia="ru-RU"/>
              </w:rPr>
            </w:pPr>
            <w:r w:rsidRPr="00BC242D">
              <w:rPr>
                <w:b/>
                <w:bCs/>
                <w:color w:val="333333"/>
                <w:szCs w:val="24"/>
                <w:lang w:eastAsia="ru-RU"/>
              </w:rPr>
              <w:t>Поддержка и развитие МСП в МО "Нукуский район" на 2015-2019 гг.</w:t>
            </w:r>
          </w:p>
        </w:tc>
      </w:tr>
      <w:tr w:rsidR="00BC242D" w:rsidRPr="00BC242D" w:rsidTr="00BC242D">
        <w:trPr>
          <w:trHeight w:val="255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 xml:space="preserve">наименование муниципальной программы (подпрограммы) </w:t>
            </w:r>
          </w:p>
        </w:tc>
      </w:tr>
      <w:tr w:rsidR="00BC242D" w:rsidRPr="00BC242D" w:rsidTr="00BC242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C242D" w:rsidRPr="00BC242D" w:rsidTr="00BC242D">
        <w:trPr>
          <w:trHeight w:val="8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C242D" w:rsidRPr="00BC242D" w:rsidTr="00BC242D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Бюджет МО "Нукутский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2019</w:t>
            </w:r>
          </w:p>
        </w:tc>
      </w:tr>
      <w:tr w:rsidR="00BC242D" w:rsidRPr="00BC242D" w:rsidTr="00BC242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BC242D" w:rsidRPr="00BC242D" w:rsidTr="00BC242D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Информационная, методологическая и консультационная поддержка СМСП, развитие инфраструктуры поддержки СМСП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количество проведенных консультаций СМСП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BC242D" w:rsidRPr="00BC242D" w:rsidTr="00BC242D">
        <w:trPr>
          <w:trHeight w:val="10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количество мероприятий (семинары, круглые столы, встречи и т.п.) для СМСП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BC242D" w:rsidRPr="00BC242D" w:rsidTr="00BC242D">
        <w:trPr>
          <w:trHeight w:val="13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9C4D3E" w:rsidP="009C4D3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t xml:space="preserve">Увеличение количества действующих субъектов малого и среднего предпринимательства: </w:t>
            </w:r>
            <w:r w:rsidR="00BC242D" w:rsidRPr="00BC242D">
              <w:rPr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DE16C4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BC242D" w:rsidRPr="00BC242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МО "Нукутский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BC242D">
              <w:rPr>
                <w:sz w:val="22"/>
                <w:lang w:eastAsia="ru-RU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BC242D" w:rsidRPr="00BC242D" w:rsidTr="00BC242D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 услуг собственными силами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BC242D">
              <w:rPr>
                <w:sz w:val="22"/>
                <w:lang w:eastAsia="ru-RU"/>
              </w:rPr>
              <w:t>млн.руб.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371.8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442,9</w:t>
            </w:r>
          </w:p>
        </w:tc>
      </w:tr>
      <w:tr w:rsidR="00BC242D" w:rsidRPr="00BC242D" w:rsidTr="00BC242D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Средняя численность работников на малых предприятиях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BC242D">
              <w:rPr>
                <w:sz w:val="22"/>
                <w:lang w:eastAsia="ru-RU"/>
              </w:rPr>
              <w:t>чел.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1841</w:t>
            </w:r>
          </w:p>
        </w:tc>
      </w:tr>
      <w:tr w:rsidR="00BC242D" w:rsidRPr="00BC242D" w:rsidTr="00BC242D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BC242D">
              <w:rPr>
                <w:sz w:val="22"/>
                <w:lang w:eastAsia="ru-RU"/>
              </w:rPr>
              <w:t>тыс.руб.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BC242D" w:rsidRPr="00BC242D" w:rsidTr="00BC242D">
        <w:trPr>
          <w:trHeight w:val="7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DE16C4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количество СМСП на 10 тыс. населения МО "Нукутский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194</w:t>
            </w:r>
          </w:p>
        </w:tc>
      </w:tr>
      <w:tr w:rsidR="00BC242D" w:rsidRPr="00BC242D" w:rsidTr="00BC242D">
        <w:trPr>
          <w:trHeight w:val="7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количество мероприятий (круглые столы, встречи, лекции, экскурсии и т.п.) для молодежи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9</w:t>
            </w:r>
          </w:p>
        </w:tc>
      </w:tr>
    </w:tbl>
    <w:p w:rsidR="00BC242D" w:rsidRDefault="00BC242D" w:rsidP="001376E1">
      <w:pPr>
        <w:spacing w:after="0" w:line="240" w:lineRule="auto"/>
        <w:ind w:firstLine="567"/>
        <w:sectPr w:rsidR="00BC242D" w:rsidSect="00BC242D">
          <w:pgSz w:w="16838" w:h="11906" w:orient="landscape"/>
          <w:pgMar w:top="709" w:right="851" w:bottom="426" w:left="1134" w:header="709" w:footer="709" w:gutter="0"/>
          <w:cols w:space="708"/>
          <w:titlePg/>
          <w:docGrid w:linePitch="360"/>
        </w:sectPr>
      </w:pPr>
    </w:p>
    <w:tbl>
      <w:tblPr>
        <w:tblW w:w="161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7"/>
        <w:gridCol w:w="2688"/>
        <w:gridCol w:w="3982"/>
        <w:gridCol w:w="2822"/>
        <w:gridCol w:w="1947"/>
      </w:tblGrid>
      <w:tr w:rsidR="00BC242D" w:rsidRPr="00BC242D" w:rsidTr="00AA029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bCs/>
                <w:szCs w:val="24"/>
                <w:lang w:eastAsia="ru-RU"/>
              </w:rPr>
            </w:pPr>
            <w:r w:rsidRPr="00BC242D">
              <w:rPr>
                <w:bCs/>
                <w:szCs w:val="24"/>
                <w:lang w:eastAsia="ru-RU"/>
              </w:rPr>
              <w:t xml:space="preserve">Приложение № </w:t>
            </w:r>
            <w:r w:rsidR="008F0050">
              <w:rPr>
                <w:bCs/>
                <w:szCs w:val="24"/>
                <w:lang w:eastAsia="ru-RU"/>
              </w:rPr>
              <w:t>2</w:t>
            </w:r>
            <w:r w:rsidRPr="00BC242D">
              <w:rPr>
                <w:bCs/>
                <w:szCs w:val="24"/>
                <w:lang w:eastAsia="ru-RU"/>
              </w:rPr>
              <w:t xml:space="preserve"> </w:t>
            </w:r>
          </w:p>
          <w:p w:rsidR="00BC242D" w:rsidRPr="00BC242D" w:rsidRDefault="00BC242D" w:rsidP="00BC242D">
            <w:pPr>
              <w:spacing w:after="0" w:line="240" w:lineRule="auto"/>
              <w:ind w:firstLine="0"/>
              <w:jc w:val="right"/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r w:rsidRPr="00BC242D">
              <w:rPr>
                <w:bCs/>
                <w:szCs w:val="24"/>
                <w:lang w:eastAsia="ru-RU"/>
              </w:rPr>
              <w:t xml:space="preserve">к муниципальной </w:t>
            </w:r>
            <w:r w:rsidR="008F0050">
              <w:rPr>
                <w:bCs/>
                <w:szCs w:val="24"/>
                <w:lang w:eastAsia="ru-RU"/>
              </w:rPr>
              <w:t>под</w:t>
            </w:r>
            <w:r w:rsidRPr="00BC242D">
              <w:rPr>
                <w:bCs/>
                <w:szCs w:val="24"/>
                <w:lang w:eastAsia="ru-RU"/>
              </w:rPr>
              <w:t>программе</w:t>
            </w:r>
          </w:p>
        </w:tc>
      </w:tr>
      <w:tr w:rsidR="00BC242D" w:rsidRPr="00BC242D" w:rsidTr="00AA0299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BC242D">
              <w:rPr>
                <w:b/>
                <w:bCs/>
                <w:szCs w:val="24"/>
                <w:lang w:eastAsia="ru-RU"/>
              </w:rPr>
              <w:t>Представление обоснования финансовых ресурсов, необходимых для реализации мероприятий подпрограммы</w:t>
            </w:r>
          </w:p>
        </w:tc>
      </w:tr>
      <w:tr w:rsidR="00BC242D" w:rsidRPr="00BC242D" w:rsidTr="00AA029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C242D" w:rsidRPr="00BC242D" w:rsidTr="00AA0299">
        <w:trPr>
          <w:trHeight w:val="1215"/>
        </w:trPr>
        <w:tc>
          <w:tcPr>
            <w:tcW w:w="516" w:type="dxa"/>
            <w:tcBorders>
              <w:top w:val="single" w:sz="4" w:space="0" w:color="auto"/>
            </w:tcBorders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Наименование мероприятия подпрограммы *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Источник финансирования **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мероприятия, в том числе по годам ****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 *****</w:t>
            </w:r>
          </w:p>
        </w:tc>
      </w:tr>
      <w:tr w:rsidR="00BC242D" w:rsidRPr="00BC242D" w:rsidTr="00AA0299">
        <w:trPr>
          <w:trHeight w:val="990"/>
        </w:trPr>
        <w:tc>
          <w:tcPr>
            <w:tcW w:w="516" w:type="dxa"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7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Информационная, методологическая и консультационная поддержка СМСП, развитие инфраструктуры поддержки СМСП</w:t>
            </w:r>
          </w:p>
        </w:tc>
        <w:tc>
          <w:tcPr>
            <w:tcW w:w="2688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  <w:hideMark/>
          </w:tcPr>
          <w:p w:rsidR="00BC242D" w:rsidRPr="00BC242D" w:rsidRDefault="00BC242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E16C4" w:rsidRPr="00BC242D" w:rsidTr="00DE16C4">
        <w:trPr>
          <w:trHeight w:val="892"/>
        </w:trPr>
        <w:tc>
          <w:tcPr>
            <w:tcW w:w="516" w:type="dxa"/>
          </w:tcPr>
          <w:p w:rsidR="00DE16C4" w:rsidRPr="00BC242D" w:rsidRDefault="00DE16C4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67" w:type="dxa"/>
            <w:shd w:val="clear" w:color="auto" w:fill="auto"/>
            <w:hideMark/>
          </w:tcPr>
          <w:p w:rsidR="00DE16C4" w:rsidRPr="00BC242D" w:rsidRDefault="00DE16C4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Развитие Центра поддержки СМСП в МО "Нукутский район", как инфраструктуры поддержки СМСП</w:t>
            </w:r>
          </w:p>
        </w:tc>
        <w:tc>
          <w:tcPr>
            <w:tcW w:w="2688" w:type="dxa"/>
            <w:shd w:val="clear" w:color="auto" w:fill="auto"/>
            <w:hideMark/>
          </w:tcPr>
          <w:p w:rsidR="00DE16C4" w:rsidRPr="00BC242D" w:rsidRDefault="00DE16C4" w:rsidP="00BC242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DE16C4" w:rsidRPr="00BC242D" w:rsidRDefault="00DE16C4" w:rsidP="00BC242D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  <w:hideMark/>
          </w:tcPr>
          <w:p w:rsidR="00DE16C4" w:rsidRPr="00BC242D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DE16C4" w:rsidRPr="00BC242D" w:rsidRDefault="00DE16C4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  <w:p w:rsidR="00DE16C4" w:rsidRPr="00BC242D" w:rsidRDefault="00DE16C4" w:rsidP="00BC242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C242D" w:rsidRPr="00BC242D" w:rsidTr="00AA0299">
        <w:trPr>
          <w:trHeight w:val="1005"/>
        </w:trPr>
        <w:tc>
          <w:tcPr>
            <w:tcW w:w="516" w:type="dxa"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67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Информационная, методологическая и консультационная поддержка по созданию собственного бизнеса</w:t>
            </w:r>
          </w:p>
        </w:tc>
        <w:tc>
          <w:tcPr>
            <w:tcW w:w="2688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  <w:hideMark/>
          </w:tcPr>
          <w:p w:rsidR="00BC242D" w:rsidRPr="00BC242D" w:rsidRDefault="00BC242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BC242D" w:rsidRPr="00BC242D" w:rsidRDefault="00BC242D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7FC3" w:rsidRPr="00BC242D" w:rsidTr="0098654D">
        <w:trPr>
          <w:trHeight w:val="528"/>
        </w:trPr>
        <w:tc>
          <w:tcPr>
            <w:tcW w:w="516" w:type="dxa"/>
          </w:tcPr>
          <w:p w:rsidR="008B7FC3" w:rsidRPr="00BC242D" w:rsidRDefault="008B7FC3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hideMark/>
          </w:tcPr>
          <w:p w:rsidR="008B7FC3" w:rsidRDefault="008B7FC3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Увеличение количества действующих субъектов малого и среднего предпринимательства:</w:t>
            </w:r>
          </w:p>
          <w:p w:rsidR="008B7FC3" w:rsidRPr="00BC242D" w:rsidRDefault="008B7FC3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2688" w:type="dxa"/>
            <w:shd w:val="clear" w:color="auto" w:fill="auto"/>
            <w:hideMark/>
          </w:tcPr>
          <w:p w:rsidR="008B7FC3" w:rsidRPr="00BC242D" w:rsidRDefault="008B7FC3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8B7FC3" w:rsidRPr="0098654D" w:rsidRDefault="008B7FC3" w:rsidP="0098654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8654D">
              <w:t>С=Ссубс/95*5                                                   С-размер субсидии, предусмотренной в местном бюджете                                              Ссубс-размер субсидии, предусмотренной в областном бюджете</w:t>
            </w:r>
          </w:p>
        </w:tc>
        <w:tc>
          <w:tcPr>
            <w:tcW w:w="2822" w:type="dxa"/>
            <w:shd w:val="clear" w:color="auto" w:fill="auto"/>
            <w:hideMark/>
          </w:tcPr>
          <w:p w:rsidR="008B7FC3" w:rsidRPr="00BC242D" w:rsidRDefault="008B7FC3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Pr="00BC242D">
              <w:rPr>
                <w:szCs w:val="24"/>
                <w:lang w:eastAsia="ru-RU"/>
              </w:rPr>
              <w:t xml:space="preserve">0 тыс.руб., в том числе по годам: 2015- </w:t>
            </w:r>
            <w:r>
              <w:rPr>
                <w:szCs w:val="24"/>
                <w:lang w:eastAsia="ru-RU"/>
              </w:rPr>
              <w:t>42</w:t>
            </w:r>
            <w:r w:rsidRPr="00BC242D">
              <w:rPr>
                <w:szCs w:val="24"/>
                <w:lang w:eastAsia="ru-RU"/>
              </w:rPr>
              <w:t>, 2016-</w:t>
            </w:r>
            <w:r>
              <w:rPr>
                <w:szCs w:val="24"/>
                <w:lang w:eastAsia="ru-RU"/>
              </w:rPr>
              <w:t>42</w:t>
            </w:r>
            <w:r w:rsidRPr="00BC242D">
              <w:rPr>
                <w:szCs w:val="24"/>
                <w:lang w:eastAsia="ru-RU"/>
              </w:rPr>
              <w:t>, 2017-</w:t>
            </w:r>
            <w:r>
              <w:rPr>
                <w:szCs w:val="24"/>
                <w:lang w:eastAsia="ru-RU"/>
              </w:rPr>
              <w:t>42</w:t>
            </w:r>
            <w:r w:rsidRPr="00BC242D">
              <w:rPr>
                <w:szCs w:val="24"/>
                <w:lang w:eastAsia="ru-RU"/>
              </w:rPr>
              <w:t>, 2018-</w:t>
            </w:r>
            <w:r>
              <w:rPr>
                <w:szCs w:val="24"/>
                <w:lang w:eastAsia="ru-RU"/>
              </w:rPr>
              <w:t>42</w:t>
            </w:r>
            <w:r w:rsidRPr="00BC242D">
              <w:rPr>
                <w:szCs w:val="24"/>
                <w:lang w:eastAsia="ru-RU"/>
              </w:rPr>
              <w:t>, 2019-</w:t>
            </w:r>
            <w:r>
              <w:rPr>
                <w:szCs w:val="24"/>
                <w:lang w:eastAsia="ru-RU"/>
              </w:rPr>
              <w:t>42</w:t>
            </w:r>
            <w:r w:rsidRPr="00BC242D">
              <w:rPr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7FC3" w:rsidRPr="00BC242D" w:rsidTr="00AA0299">
        <w:trPr>
          <w:trHeight w:val="495"/>
        </w:trPr>
        <w:tc>
          <w:tcPr>
            <w:tcW w:w="516" w:type="dxa"/>
          </w:tcPr>
          <w:p w:rsidR="008B7FC3" w:rsidRPr="00AA0299" w:rsidRDefault="008B7FC3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A0299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67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2688" w:type="dxa"/>
            <w:shd w:val="clear" w:color="auto" w:fill="auto"/>
            <w:hideMark/>
          </w:tcPr>
          <w:p w:rsidR="008B7FC3" w:rsidRPr="00BC242D" w:rsidRDefault="008B7FC3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shd w:val="clear" w:color="auto" w:fill="auto"/>
            <w:hideMark/>
          </w:tcPr>
          <w:p w:rsidR="008B7FC3" w:rsidRPr="00BC242D" w:rsidRDefault="008B7FC3" w:rsidP="00DE16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  <w:r w:rsidRPr="00BC242D">
              <w:rPr>
                <w:szCs w:val="24"/>
                <w:lang w:eastAsia="ru-RU"/>
              </w:rPr>
              <w:t xml:space="preserve">0 тыс.руб., в том числе по годам: 2015- 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 xml:space="preserve"> , 2016-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2017-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2018-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2019-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7FC3" w:rsidRPr="00BC242D" w:rsidTr="00AA0299">
        <w:trPr>
          <w:trHeight w:val="495"/>
        </w:trPr>
        <w:tc>
          <w:tcPr>
            <w:tcW w:w="516" w:type="dxa"/>
          </w:tcPr>
          <w:p w:rsidR="008B7FC3" w:rsidRPr="00AA0299" w:rsidRDefault="008B7FC3" w:rsidP="00BC242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A0299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67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Проведение профессиональных конкурсов среди предпринимателей</w:t>
            </w:r>
          </w:p>
        </w:tc>
        <w:tc>
          <w:tcPr>
            <w:tcW w:w="2688" w:type="dxa"/>
            <w:shd w:val="clear" w:color="auto" w:fill="auto"/>
            <w:hideMark/>
          </w:tcPr>
          <w:p w:rsidR="008B7FC3" w:rsidRPr="00BC242D" w:rsidRDefault="008B7FC3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8B7FC3" w:rsidRPr="0098654D" w:rsidRDefault="008B7FC3" w:rsidP="0098654D">
            <w:pPr>
              <w:spacing w:after="0" w:line="240" w:lineRule="auto"/>
              <w:ind w:firstLine="0"/>
              <w:rPr>
                <w:szCs w:val="24"/>
              </w:rPr>
            </w:pPr>
            <w:r w:rsidRPr="0098654D">
              <w:t>Спр, где Спр - общая стоимость проведения мероприятий</w:t>
            </w:r>
          </w:p>
        </w:tc>
        <w:tc>
          <w:tcPr>
            <w:tcW w:w="2822" w:type="dxa"/>
            <w:shd w:val="clear" w:color="auto" w:fill="auto"/>
            <w:hideMark/>
          </w:tcPr>
          <w:p w:rsidR="008B7FC3" w:rsidRPr="00BC242D" w:rsidRDefault="008B7FC3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  <w:r w:rsidRPr="00BC242D">
              <w:rPr>
                <w:szCs w:val="24"/>
                <w:lang w:eastAsia="ru-RU"/>
              </w:rPr>
              <w:t xml:space="preserve">0 тыс.руб., в том числе по годам: 2015- 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 xml:space="preserve"> , 2016-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2017-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2018-</w:t>
            </w:r>
            <w:r>
              <w:rPr>
                <w:szCs w:val="24"/>
                <w:lang w:eastAsia="ru-RU"/>
              </w:rPr>
              <w:t>58</w:t>
            </w:r>
            <w:r w:rsidRPr="00BC242D">
              <w:rPr>
                <w:szCs w:val="24"/>
                <w:lang w:eastAsia="ru-RU"/>
              </w:rPr>
              <w:t>, 2019-</w:t>
            </w: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947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BC242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B7FC3" w:rsidRPr="00BC242D" w:rsidTr="00AA0299">
        <w:trPr>
          <w:trHeight w:val="495"/>
        </w:trPr>
        <w:tc>
          <w:tcPr>
            <w:tcW w:w="516" w:type="dxa"/>
          </w:tcPr>
          <w:p w:rsidR="008B7FC3" w:rsidRPr="00AA0299" w:rsidRDefault="008B7FC3" w:rsidP="00BC242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A0299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67" w:type="dxa"/>
            <w:shd w:val="clear" w:color="auto" w:fill="auto"/>
            <w:hideMark/>
          </w:tcPr>
          <w:p w:rsidR="008B7FC3" w:rsidRPr="00BC242D" w:rsidRDefault="008B7FC3" w:rsidP="00AA029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2688" w:type="dxa"/>
            <w:shd w:val="clear" w:color="auto" w:fill="auto"/>
            <w:hideMark/>
          </w:tcPr>
          <w:p w:rsidR="008B7FC3" w:rsidRPr="00BC242D" w:rsidRDefault="008B7FC3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BC242D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3982" w:type="dxa"/>
            <w:shd w:val="clear" w:color="auto" w:fill="auto"/>
            <w:hideMark/>
          </w:tcPr>
          <w:p w:rsidR="008B7FC3" w:rsidRPr="00BC242D" w:rsidRDefault="008B7FC3" w:rsidP="00BC242D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22" w:type="dxa"/>
            <w:shd w:val="clear" w:color="auto" w:fill="auto"/>
            <w:hideMark/>
          </w:tcPr>
          <w:p w:rsidR="008B7FC3" w:rsidRPr="00BC242D" w:rsidRDefault="008B7FC3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8B7FC3" w:rsidRDefault="008B7FC3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8B7FC3" w:rsidRPr="00BC242D" w:rsidRDefault="008B7FC3" w:rsidP="00BC242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C242D" w:rsidRDefault="00BC242D" w:rsidP="001376E1">
      <w:pPr>
        <w:spacing w:after="0" w:line="240" w:lineRule="auto"/>
        <w:ind w:firstLine="567"/>
        <w:sectPr w:rsidR="00BC242D" w:rsidSect="00BC242D">
          <w:pgSz w:w="16838" w:h="11906" w:orient="landscape"/>
          <w:pgMar w:top="1134" w:right="284" w:bottom="284" w:left="284" w:header="709" w:footer="709" w:gutter="0"/>
          <w:cols w:space="708"/>
          <w:titlePg/>
          <w:docGrid w:linePitch="360"/>
        </w:sectPr>
      </w:pPr>
    </w:p>
    <w:tbl>
      <w:tblPr>
        <w:tblW w:w="16033" w:type="dxa"/>
        <w:tblInd w:w="93" w:type="dxa"/>
        <w:tblLayout w:type="fixed"/>
        <w:tblLook w:val="04A0"/>
      </w:tblPr>
      <w:tblGrid>
        <w:gridCol w:w="441"/>
        <w:gridCol w:w="2693"/>
        <w:gridCol w:w="1843"/>
        <w:gridCol w:w="1614"/>
        <w:gridCol w:w="1641"/>
        <w:gridCol w:w="1062"/>
        <w:gridCol w:w="786"/>
        <w:gridCol w:w="709"/>
        <w:gridCol w:w="708"/>
        <w:gridCol w:w="709"/>
        <w:gridCol w:w="709"/>
        <w:gridCol w:w="1559"/>
        <w:gridCol w:w="1559"/>
      </w:tblGrid>
      <w:tr w:rsidR="00961222" w:rsidRPr="00961222" w:rsidTr="00961222">
        <w:trPr>
          <w:trHeight w:val="315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right"/>
              <w:rPr>
                <w:bCs/>
                <w:color w:val="333333"/>
                <w:szCs w:val="24"/>
                <w:lang w:eastAsia="ru-RU"/>
              </w:rPr>
            </w:pPr>
            <w:r w:rsidRPr="00961222">
              <w:rPr>
                <w:bCs/>
                <w:color w:val="333333"/>
                <w:szCs w:val="24"/>
                <w:lang w:eastAsia="ru-RU"/>
              </w:rPr>
              <w:lastRenderedPageBreak/>
              <w:t xml:space="preserve">Приложение № </w:t>
            </w:r>
            <w:r w:rsidR="008F0050">
              <w:rPr>
                <w:bCs/>
                <w:color w:val="333333"/>
                <w:szCs w:val="24"/>
                <w:lang w:eastAsia="ru-RU"/>
              </w:rPr>
              <w:t>3</w:t>
            </w:r>
          </w:p>
          <w:p w:rsidR="00961222" w:rsidRPr="00961222" w:rsidRDefault="00961222" w:rsidP="008F0050">
            <w:pPr>
              <w:spacing w:after="0" w:line="240" w:lineRule="auto"/>
              <w:ind w:firstLine="0"/>
              <w:jc w:val="right"/>
              <w:rPr>
                <w:bCs/>
                <w:color w:val="333333"/>
                <w:szCs w:val="24"/>
                <w:lang w:eastAsia="ru-RU"/>
              </w:rPr>
            </w:pPr>
            <w:r w:rsidRPr="00961222">
              <w:rPr>
                <w:bCs/>
                <w:color w:val="333333"/>
                <w:szCs w:val="24"/>
                <w:lang w:eastAsia="ru-RU"/>
              </w:rPr>
              <w:t>к муниципальной</w:t>
            </w:r>
            <w:r w:rsidR="008F0050">
              <w:rPr>
                <w:bCs/>
                <w:color w:val="333333"/>
                <w:szCs w:val="24"/>
                <w:lang w:eastAsia="ru-RU"/>
              </w:rPr>
              <w:t xml:space="preserve"> под</w:t>
            </w:r>
            <w:r w:rsidRPr="00961222">
              <w:rPr>
                <w:bCs/>
                <w:color w:val="333333"/>
                <w:szCs w:val="24"/>
                <w:lang w:eastAsia="ru-RU"/>
              </w:rPr>
              <w:t>программе</w:t>
            </w:r>
          </w:p>
        </w:tc>
      </w:tr>
      <w:tr w:rsidR="00961222" w:rsidRPr="00961222" w:rsidTr="00961222">
        <w:trPr>
          <w:trHeight w:val="315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b/>
                <w:bCs/>
                <w:color w:val="333333"/>
                <w:szCs w:val="24"/>
                <w:lang w:eastAsia="ru-RU"/>
              </w:rPr>
            </w:pPr>
            <w:r w:rsidRPr="00961222">
              <w:rPr>
                <w:b/>
                <w:bCs/>
                <w:color w:val="333333"/>
                <w:szCs w:val="24"/>
                <w:lang w:eastAsia="ru-RU"/>
              </w:rPr>
              <w:t xml:space="preserve">Перечень мероприятий подпрограммы </w:t>
            </w:r>
          </w:p>
        </w:tc>
      </w:tr>
      <w:tr w:rsidR="00961222" w:rsidRPr="00961222" w:rsidTr="00961222">
        <w:trPr>
          <w:trHeight w:val="315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DE16C4">
            <w:pPr>
              <w:spacing w:after="0" w:line="240" w:lineRule="auto"/>
              <w:ind w:firstLine="0"/>
              <w:jc w:val="center"/>
              <w:rPr>
                <w:b/>
                <w:bCs/>
                <w:color w:val="333333"/>
                <w:szCs w:val="24"/>
                <w:lang w:eastAsia="ru-RU"/>
              </w:rPr>
            </w:pPr>
            <w:r w:rsidRPr="00961222">
              <w:rPr>
                <w:b/>
                <w:bCs/>
                <w:color w:val="333333"/>
                <w:szCs w:val="24"/>
                <w:lang w:eastAsia="ru-RU"/>
              </w:rPr>
              <w:t>Поддержка и развитие МСП в МО "Нукуский район" на 201</w:t>
            </w:r>
            <w:r w:rsidR="00DE16C4">
              <w:rPr>
                <w:b/>
                <w:bCs/>
                <w:color w:val="333333"/>
                <w:szCs w:val="24"/>
                <w:lang w:eastAsia="ru-RU"/>
              </w:rPr>
              <w:t>5</w:t>
            </w:r>
            <w:r w:rsidRPr="00961222">
              <w:rPr>
                <w:b/>
                <w:bCs/>
                <w:color w:val="333333"/>
                <w:szCs w:val="24"/>
                <w:lang w:eastAsia="ru-RU"/>
              </w:rPr>
              <w:t>-201</w:t>
            </w:r>
            <w:r w:rsidR="00DE16C4">
              <w:rPr>
                <w:b/>
                <w:bCs/>
                <w:color w:val="333333"/>
                <w:szCs w:val="24"/>
                <w:lang w:eastAsia="ru-RU"/>
              </w:rPr>
              <w:t>9</w:t>
            </w:r>
            <w:r w:rsidRPr="00961222">
              <w:rPr>
                <w:b/>
                <w:bCs/>
                <w:color w:val="333333"/>
                <w:szCs w:val="24"/>
                <w:lang w:eastAsia="ru-RU"/>
              </w:rPr>
              <w:t xml:space="preserve"> гг.</w:t>
            </w:r>
          </w:p>
        </w:tc>
      </w:tr>
      <w:tr w:rsidR="00961222" w:rsidRPr="00961222" w:rsidTr="00961222">
        <w:trPr>
          <w:trHeight w:val="315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Default="00961222" w:rsidP="00961222">
            <w:pPr>
              <w:spacing w:after="0" w:line="240" w:lineRule="auto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  <w:r w:rsidRPr="00961222">
              <w:rPr>
                <w:color w:val="333333"/>
                <w:szCs w:val="24"/>
                <w:lang w:eastAsia="ru-RU"/>
              </w:rPr>
              <w:t>(наименование подпрограммы)</w:t>
            </w:r>
          </w:p>
          <w:p w:rsidR="008B7FC3" w:rsidRDefault="008B7FC3" w:rsidP="00961222">
            <w:pPr>
              <w:spacing w:after="0" w:line="240" w:lineRule="auto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  <w:p w:rsidR="008B7FC3" w:rsidRDefault="008B7FC3" w:rsidP="00961222">
            <w:pPr>
              <w:spacing w:after="0" w:line="240" w:lineRule="auto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  <w:p w:rsidR="008B7FC3" w:rsidRDefault="008B7FC3" w:rsidP="00961222">
            <w:pPr>
              <w:spacing w:after="0" w:line="240" w:lineRule="auto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  <w:p w:rsidR="008B7FC3" w:rsidRPr="00961222" w:rsidRDefault="008B7FC3" w:rsidP="00961222">
            <w:pPr>
              <w:spacing w:after="0" w:line="240" w:lineRule="auto"/>
              <w:ind w:firstLine="0"/>
              <w:jc w:val="center"/>
              <w:rPr>
                <w:color w:val="333333"/>
                <w:szCs w:val="24"/>
                <w:lang w:eastAsia="ru-RU"/>
              </w:rPr>
            </w:pPr>
          </w:p>
        </w:tc>
      </w:tr>
      <w:tr w:rsidR="00961222" w:rsidRPr="00961222" w:rsidTr="00961222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b/>
                <w:bCs/>
                <w:color w:val="333333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61222" w:rsidRPr="00961222" w:rsidTr="00961222">
        <w:trPr>
          <w:trHeight w:val="6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 xml:space="preserve">Объём финансирования мероприятия в текущем финансовом году </w:t>
            </w:r>
            <w:r w:rsidRPr="00961222">
              <w:rPr>
                <w:sz w:val="20"/>
                <w:szCs w:val="20"/>
                <w:lang w:eastAsia="ru-RU"/>
              </w:rPr>
              <w:br/>
              <w:t>(тыс.руб.) *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Объем финансирования по годам 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61222" w:rsidRPr="00961222" w:rsidTr="00961222">
        <w:trPr>
          <w:trHeight w:val="1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961222" w:rsidRPr="00961222" w:rsidTr="0096122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61222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961222" w:rsidRPr="00961222" w:rsidTr="0096122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b/>
                <w:bCs/>
                <w:szCs w:val="24"/>
                <w:lang w:eastAsia="ru-RU"/>
              </w:rPr>
            </w:pPr>
            <w:r w:rsidRPr="00961222">
              <w:rPr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</w:t>
            </w:r>
            <w:r w:rsidR="00DE16C4">
              <w:rPr>
                <w:szCs w:val="24"/>
                <w:lang w:eastAsia="ru-RU"/>
              </w:rPr>
              <w:t>5</w:t>
            </w:r>
            <w:r w:rsidRPr="00961222">
              <w:rPr>
                <w:szCs w:val="24"/>
                <w:lang w:eastAsia="ru-RU"/>
              </w:rPr>
              <w:t>-201</w:t>
            </w:r>
            <w:r w:rsidR="00DE16C4">
              <w:rPr>
                <w:szCs w:val="24"/>
                <w:lang w:eastAsia="ru-RU"/>
              </w:rPr>
              <w:t>9</w:t>
            </w:r>
            <w:r w:rsidRPr="00961222">
              <w:rPr>
                <w:szCs w:val="24"/>
                <w:lang w:eastAsia="ru-RU"/>
              </w:rPr>
              <w:t xml:space="preserve">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</w:tr>
      <w:tr w:rsidR="00961222" w:rsidRPr="00961222" w:rsidTr="00961222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Информационная, методологическая и консультационная поддержка СМСП, развитие инфраструктуры поддержки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61222" w:rsidRPr="00961222" w:rsidTr="00961222">
        <w:trPr>
          <w:trHeight w:val="8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61222" w:rsidRPr="00961222" w:rsidTr="00961222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22" w:rsidRPr="00961222" w:rsidRDefault="00961222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 xml:space="preserve">Развитие Центра поддержки СМСП в МО "Нукутский район", как </w:t>
            </w:r>
            <w:r w:rsidRPr="00961222">
              <w:rPr>
                <w:szCs w:val="24"/>
                <w:lang w:eastAsia="ru-RU"/>
              </w:rPr>
              <w:lastRenderedPageBreak/>
              <w:t>инфраструктуры поддержки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 xml:space="preserve">исполнение плана работы Центра </w:t>
            </w:r>
            <w:r w:rsidRPr="00961222">
              <w:rPr>
                <w:szCs w:val="24"/>
                <w:lang w:eastAsia="ru-RU"/>
              </w:rPr>
              <w:lastRenderedPageBreak/>
              <w:t>поддержки СМСП в МО "Нукутский район" на очередной год - 100 %</w:t>
            </w:r>
          </w:p>
        </w:tc>
      </w:tr>
      <w:tr w:rsidR="00DE16C4" w:rsidRPr="00961222" w:rsidTr="00961222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 xml:space="preserve">Средства федерального </w:t>
            </w:r>
            <w:r w:rsidRPr="00961222">
              <w:rPr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8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Информационная, методологическая и консультационная поддержка по созданию собственного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увеличение числа обратившихся за помощью граждан - 25 чел.</w:t>
            </w:r>
          </w:p>
        </w:tc>
      </w:tr>
      <w:tr w:rsidR="00DE16C4" w:rsidRPr="00961222" w:rsidTr="00961222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6CDA" w:rsidP="00DE6CD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DA" w:rsidRDefault="00DE6CDA" w:rsidP="00DE6CD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Увеличение количества действующих субъектов малого и среднего предпринимательства:</w:t>
            </w:r>
          </w:p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 xml:space="preserve">Финансовая поддержка начинающих СМСП - гранты начинающим на </w:t>
            </w:r>
            <w:r w:rsidRPr="00961222">
              <w:rPr>
                <w:szCs w:val="24"/>
                <w:lang w:eastAsia="ru-RU"/>
              </w:rPr>
              <w:lastRenderedPageBreak/>
              <w:t>создание собственного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доля СМСП, получивших поддержку от числа обратившихся - 80 %</w:t>
            </w:r>
          </w:p>
        </w:tc>
      </w:tr>
      <w:tr w:rsidR="00DE16C4" w:rsidRPr="00961222" w:rsidTr="00961222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E16C4" w:rsidRPr="00961222" w:rsidTr="00961222">
        <w:trPr>
          <w:trHeight w:val="11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C4" w:rsidRPr="00961222" w:rsidRDefault="00DE16C4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C4" w:rsidRPr="00961222" w:rsidRDefault="00DE16C4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874C7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</w:tr>
      <w:tr w:rsidR="0098654D" w:rsidRPr="00961222" w:rsidTr="00961222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Проведение профессиональных конкурсов среди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61222">
              <w:rPr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2014-2018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Иркутской области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61222" w:rsidTr="00961222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Средства бюджета МО "Нукутский район"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61222" w:rsidRDefault="0098654D" w:rsidP="00DE16C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961222">
              <w:rPr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D" w:rsidRPr="00961222" w:rsidRDefault="0098654D" w:rsidP="009612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</w:tbl>
    <w:p w:rsidR="00961222" w:rsidRDefault="0096122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tbl>
      <w:tblPr>
        <w:tblW w:w="16317" w:type="dxa"/>
        <w:tblInd w:w="93" w:type="dxa"/>
        <w:tblLayout w:type="fixed"/>
        <w:tblLook w:val="04A0"/>
      </w:tblPr>
      <w:tblGrid>
        <w:gridCol w:w="4835"/>
        <w:gridCol w:w="1760"/>
        <w:gridCol w:w="1164"/>
        <w:gridCol w:w="1760"/>
        <w:gridCol w:w="1359"/>
        <w:gridCol w:w="1660"/>
        <w:gridCol w:w="1794"/>
        <w:gridCol w:w="1985"/>
      </w:tblGrid>
      <w:tr w:rsidR="00626E72" w:rsidRPr="00626E72" w:rsidTr="00626E72">
        <w:trPr>
          <w:trHeight w:val="690"/>
        </w:trPr>
        <w:tc>
          <w:tcPr>
            <w:tcW w:w="16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50" w:rsidRDefault="00626E72" w:rsidP="008F0050">
            <w:pPr>
              <w:spacing w:after="0" w:line="240" w:lineRule="auto"/>
              <w:ind w:firstLine="0"/>
              <w:jc w:val="right"/>
              <w:rPr>
                <w:bCs/>
                <w:szCs w:val="24"/>
                <w:lang w:eastAsia="ru-RU"/>
              </w:rPr>
            </w:pPr>
            <w:r w:rsidRPr="00626E72">
              <w:rPr>
                <w:bCs/>
                <w:szCs w:val="24"/>
                <w:lang w:eastAsia="ru-RU"/>
              </w:rPr>
              <w:lastRenderedPageBreak/>
              <w:t>Приложение №</w:t>
            </w:r>
            <w:r w:rsidR="008F0050">
              <w:rPr>
                <w:bCs/>
                <w:szCs w:val="24"/>
                <w:lang w:eastAsia="ru-RU"/>
              </w:rPr>
              <w:t xml:space="preserve"> 4</w:t>
            </w:r>
          </w:p>
          <w:p w:rsidR="00626E72" w:rsidRPr="00626E72" w:rsidRDefault="00626E72" w:rsidP="008F0050">
            <w:pPr>
              <w:spacing w:after="0" w:line="240" w:lineRule="auto"/>
              <w:ind w:firstLine="0"/>
              <w:jc w:val="right"/>
              <w:rPr>
                <w:b/>
                <w:bCs/>
                <w:szCs w:val="24"/>
                <w:lang w:eastAsia="ru-RU"/>
              </w:rPr>
            </w:pPr>
            <w:r w:rsidRPr="00626E72">
              <w:rPr>
                <w:bCs/>
                <w:szCs w:val="24"/>
                <w:lang w:eastAsia="ru-RU"/>
              </w:rPr>
              <w:t xml:space="preserve">к муниципальной </w:t>
            </w:r>
            <w:r w:rsidR="008F0050">
              <w:rPr>
                <w:bCs/>
                <w:szCs w:val="24"/>
                <w:lang w:eastAsia="ru-RU"/>
              </w:rPr>
              <w:t>под</w:t>
            </w:r>
            <w:r w:rsidRPr="00626E72">
              <w:rPr>
                <w:bCs/>
                <w:szCs w:val="24"/>
                <w:lang w:eastAsia="ru-RU"/>
              </w:rPr>
              <w:t>программе</w:t>
            </w:r>
          </w:p>
        </w:tc>
      </w:tr>
      <w:tr w:rsidR="00626E72" w:rsidRPr="00626E72" w:rsidTr="00626E72">
        <w:trPr>
          <w:trHeight w:val="690"/>
        </w:trPr>
        <w:tc>
          <w:tcPr>
            <w:tcW w:w="16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626E72">
              <w:rPr>
                <w:b/>
                <w:bCs/>
                <w:szCs w:val="24"/>
                <w:lang w:eastAsia="ru-RU"/>
              </w:rPr>
              <w:t xml:space="preserve">Оценка влияния изменения объема финансирования на изменение значений </w:t>
            </w:r>
            <w:r w:rsidRPr="00626E72">
              <w:rPr>
                <w:b/>
                <w:bCs/>
                <w:szCs w:val="24"/>
                <w:lang w:eastAsia="ru-RU"/>
              </w:rPr>
              <w:br/>
              <w:t>целевых показателей эффективности реализации подпрограммы</w:t>
            </w:r>
          </w:p>
        </w:tc>
      </w:tr>
      <w:tr w:rsidR="00626E72" w:rsidRPr="00626E72" w:rsidTr="00626E72">
        <w:trPr>
          <w:trHeight w:val="405"/>
        </w:trPr>
        <w:tc>
          <w:tcPr>
            <w:tcW w:w="16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626E72">
              <w:rPr>
                <w:szCs w:val="24"/>
                <w:lang w:eastAsia="ru-RU"/>
              </w:rPr>
              <w:t>Таблица 1. При увеличении бюджетных ассигнований, направляемых на реализацию подпрограммы, на 5 процентов</w:t>
            </w:r>
          </w:p>
        </w:tc>
      </w:tr>
      <w:tr w:rsidR="00626E72" w:rsidRPr="00626E72" w:rsidTr="00626E72">
        <w:trPr>
          <w:trHeight w:val="11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Целевое значение показателя в соответствии с подпрограммой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Наименование дополнительных мероприятий для реализации в случае увеличения объемов финансирования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Объем финансирования дополнительного мероприятия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проведенных консультаций СМСП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мероприятий (семинары, круглые столы, встречи и т.п.) для СМСП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МО "Нукутский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167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 услуг собственными силами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394,2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438,7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Средняя численность работников на малых предприятиях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СМСП на 10 тыс. населения МО "Нукутский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мероприятий (круглые столы, встречи, лекции, экскурсии и т.п.) для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26E72" w:rsidRPr="00626E72" w:rsidTr="00626E72">
        <w:trPr>
          <w:trHeight w:val="345"/>
        </w:trPr>
        <w:tc>
          <w:tcPr>
            <w:tcW w:w="16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626E72">
              <w:rPr>
                <w:szCs w:val="24"/>
                <w:lang w:eastAsia="ru-RU"/>
              </w:rPr>
              <w:t>Таблица 2. При уменьшении бюджетных ассигнований, направляемых на реализацию подпрограммы, на 5 процентов</w:t>
            </w:r>
          </w:p>
        </w:tc>
      </w:tr>
      <w:tr w:rsidR="00626E72" w:rsidRPr="00626E72" w:rsidTr="00626E72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Целевое значение показателя в соответствии с подпрограммой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Изменение целевых значений показателя при уменьшении объема финансирования мероприятий подпрограммы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Наименование мероприятий, которые будут исключены из подпрограммы в случае уменьшения объемов ее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Экономия бюджетных средств в результате исключения мероприятия из подпрограммы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проведенных консультаций СМСП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мероприятий (семинары, круглые столы, встречи и т.п.) для СМСП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7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МО "Нукутский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2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 xml:space="preserve">Объем отгруженных товаров собственного </w:t>
            </w:r>
            <w:r w:rsidRPr="00626E72">
              <w:rPr>
                <w:sz w:val="20"/>
                <w:szCs w:val="20"/>
                <w:lang w:eastAsia="ru-RU"/>
              </w:rPr>
              <w:lastRenderedPageBreak/>
              <w:t>производства, выполненных работ и  услуг собственными силами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394,2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Средняя численность работников на малых предприятиях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СМСП на 10 тыс. населения МО "Нукутский район"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количество мероприятий (круглые столы, встречи, лекции, экскурсии и т.п.) для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26E72" w:rsidRPr="00626E72" w:rsidTr="00626E72">
        <w:trPr>
          <w:trHeight w:val="25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72" w:rsidRPr="00626E72" w:rsidRDefault="00626E72" w:rsidP="00626E7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26E72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  <w:r>
        <w:t xml:space="preserve"> </w:t>
      </w: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98654D" w:rsidRDefault="0098654D" w:rsidP="001376E1">
      <w:pPr>
        <w:spacing w:after="0" w:line="240" w:lineRule="auto"/>
        <w:ind w:firstLine="567"/>
      </w:pPr>
    </w:p>
    <w:p w:rsidR="0098654D" w:rsidRDefault="0098654D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p w:rsidR="00626E72" w:rsidRDefault="00626E72" w:rsidP="001376E1">
      <w:pPr>
        <w:spacing w:after="0" w:line="240" w:lineRule="auto"/>
        <w:ind w:firstLine="567"/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3828"/>
        <w:gridCol w:w="4252"/>
        <w:gridCol w:w="1418"/>
        <w:gridCol w:w="1559"/>
        <w:gridCol w:w="2551"/>
        <w:gridCol w:w="1843"/>
      </w:tblGrid>
      <w:tr w:rsidR="0098654D" w:rsidRPr="0098654D" w:rsidTr="0098654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50" w:rsidRDefault="008F0050" w:rsidP="0098654D">
            <w:pPr>
              <w:spacing w:after="0" w:line="240" w:lineRule="auto"/>
              <w:ind w:firstLine="0"/>
              <w:jc w:val="right"/>
              <w:rPr>
                <w:bCs/>
                <w:color w:val="333333"/>
                <w:szCs w:val="24"/>
                <w:lang w:eastAsia="ru-RU"/>
              </w:rPr>
            </w:pPr>
          </w:p>
          <w:p w:rsidR="0098654D" w:rsidRPr="0098654D" w:rsidRDefault="0098654D" w:rsidP="0098654D">
            <w:pPr>
              <w:spacing w:after="0" w:line="240" w:lineRule="auto"/>
              <w:ind w:firstLine="0"/>
              <w:jc w:val="right"/>
              <w:rPr>
                <w:bCs/>
                <w:color w:val="333333"/>
                <w:szCs w:val="24"/>
                <w:lang w:eastAsia="ru-RU"/>
              </w:rPr>
            </w:pPr>
            <w:r w:rsidRPr="0098654D">
              <w:rPr>
                <w:bCs/>
                <w:color w:val="333333"/>
                <w:szCs w:val="24"/>
                <w:lang w:eastAsia="ru-RU"/>
              </w:rPr>
              <w:lastRenderedPageBreak/>
              <w:t>Приложение № 5</w:t>
            </w:r>
          </w:p>
        </w:tc>
      </w:tr>
      <w:tr w:rsidR="0098654D" w:rsidRPr="0098654D" w:rsidTr="0098654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882620" w:rsidP="00335446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hyperlink r:id="rId9" w:anchor="RANGE!sub_1000" w:history="1">
              <w:r w:rsidR="0098654D" w:rsidRPr="0098654D">
                <w:rPr>
                  <w:szCs w:val="24"/>
                  <w:lang w:eastAsia="ru-RU"/>
                </w:rPr>
                <w:t xml:space="preserve">к муниципальной </w:t>
              </w:r>
              <w:r w:rsidR="008F0050">
                <w:rPr>
                  <w:szCs w:val="24"/>
                  <w:lang w:eastAsia="ru-RU"/>
                </w:rPr>
                <w:t>под</w:t>
              </w:r>
              <w:r w:rsidR="0098654D" w:rsidRPr="0098654D">
                <w:rPr>
                  <w:szCs w:val="24"/>
                  <w:lang w:eastAsia="ru-RU"/>
                </w:rPr>
                <w:t>программе</w:t>
              </w:r>
            </w:hyperlink>
          </w:p>
        </w:tc>
      </w:tr>
      <w:tr w:rsidR="0098654D" w:rsidRPr="0098654D" w:rsidTr="0098654D">
        <w:trPr>
          <w:trHeight w:val="300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98654D">
              <w:rPr>
                <w:b/>
                <w:bCs/>
                <w:szCs w:val="24"/>
                <w:lang w:eastAsia="ru-RU"/>
              </w:rPr>
              <w:t>Методика расчета значений показателей эффективности подпрограммы</w:t>
            </w:r>
          </w:p>
        </w:tc>
      </w:tr>
      <w:tr w:rsidR="0098654D" w:rsidRPr="0098654D" w:rsidTr="0098654D">
        <w:trPr>
          <w:trHeight w:val="300"/>
        </w:trPr>
        <w:tc>
          <w:tcPr>
            <w:tcW w:w="16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98654D">
              <w:rPr>
                <w:b/>
                <w:bCs/>
                <w:szCs w:val="24"/>
                <w:lang w:eastAsia="ru-RU"/>
              </w:rPr>
              <w:t>« Поддержка и развитие малого и среднего предпринимательства в муниципальном образовании «Нукутский район» на 2015-2019 годы»</w:t>
            </w:r>
          </w:p>
        </w:tc>
      </w:tr>
      <w:tr w:rsidR="0098654D" w:rsidRPr="0098654D" w:rsidTr="0098654D">
        <w:trPr>
          <w:trHeight w:val="375"/>
        </w:trPr>
        <w:tc>
          <w:tcPr>
            <w:tcW w:w="16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98654D" w:rsidRPr="0098654D" w:rsidTr="0098654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98654D" w:rsidRPr="0098654D" w:rsidTr="0098654D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Определение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Значения базовых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Статистические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Периодичность представления</w:t>
            </w:r>
          </w:p>
        </w:tc>
      </w:tr>
      <w:tr w:rsidR="0098654D" w:rsidRPr="0098654D" w:rsidTr="0033544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12</w:t>
            </w:r>
          </w:p>
        </w:tc>
      </w:tr>
      <w:tr w:rsidR="0098654D" w:rsidRPr="0098654D" w:rsidTr="0098654D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Количество проведенных консультаций СМСП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общее количество консультаций СМСП в текущем периоде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 xml:space="preserve">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журнал регистрации консультаций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Количество мероприятий (семинары, круглые столы, встречи и т.п.) для СМСП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общее количество мероприятий для СМСП в текущем периоде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данные управления экономического развития и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МО "Нукутский район"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общий объем налоговых поступлений в бюджет МО "Нукутский район"/объем налоговых поступлений по специальным режимам налогообложения от СМСП в налоговых доходах МО "Нукутский район"*100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отчет об исполнении бюджета МО "Нукутский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Объем отгруженных товаров собственного производства, выполненных работ и  услуг собственными силами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 xml:space="preserve">общая сумма по СМСП объема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млн.руб.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330,6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отчетные данные от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Средняя численность работников на малых предприятиях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Среднесписочная численность работников (без внешних совместителей) в СМСП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Форма федерального статистического 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Размер среднемесячной заработной платы-показатель, характеризующий в среднем уровень начисленной заработной платы (без выплат социального характера) на одного работника  работающего СМСП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15,1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отчетные данные от СМСП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4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Количество СМСП на 10 тыс. населения МО "Нукутский район"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при расчете данного показателя учитываются субъекты малого и среднего предпринимательства, в соответствии                    со статьей 4 Федерального закона от 24 июля 2007 года № 209-ФЗ «О развитии малого и среднего предпринимательства в Российской Федерации».</w:t>
            </w:r>
            <w:r w:rsidRPr="0098654D">
              <w:rPr>
                <w:szCs w:val="24"/>
                <w:lang w:eastAsia="ru-RU"/>
              </w:rPr>
              <w:br/>
              <w:t>Показатель рассчитывается один раз в пять лет на основании данных сплошного наблюдения за деятельностью субъектов малого и среднего предпринимательства (сплошное наблюдение за деятельностью субъектов малого и среднего предпринимательства проведено за 2010 год, следующее наблюдение будет проводится за 2015 год).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Форма федерального статистического 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  <w:tr w:rsidR="0098654D" w:rsidRPr="0098654D" w:rsidTr="0098654D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Количество мероприятий (круглые столы, встречи, лекции, экскурсии и т.п.) для молодежи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общее количество мероприятий для молодежи в текущем периоде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данные управления экономического развития и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4D" w:rsidRPr="0098654D" w:rsidRDefault="0098654D" w:rsidP="0098654D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98654D">
              <w:rPr>
                <w:szCs w:val="24"/>
                <w:lang w:eastAsia="ru-RU"/>
              </w:rPr>
              <w:t> </w:t>
            </w:r>
          </w:p>
        </w:tc>
      </w:tr>
    </w:tbl>
    <w:p w:rsidR="00626E72" w:rsidRDefault="00626E72" w:rsidP="00626E72">
      <w:pPr>
        <w:spacing w:after="0" w:line="240" w:lineRule="auto"/>
        <w:ind w:firstLine="0"/>
      </w:pPr>
    </w:p>
    <w:p w:rsidR="0098654D" w:rsidRDefault="0098654D" w:rsidP="00626E72">
      <w:pPr>
        <w:spacing w:after="0" w:line="240" w:lineRule="auto"/>
        <w:ind w:firstLine="0"/>
        <w:sectPr w:rsidR="0098654D" w:rsidSect="00961222">
          <w:pgSz w:w="16838" w:h="11906" w:orient="landscape"/>
          <w:pgMar w:top="1134" w:right="284" w:bottom="284" w:left="284" w:header="709" w:footer="709" w:gutter="0"/>
          <w:cols w:space="708"/>
          <w:titlePg/>
          <w:docGrid w:linePitch="360"/>
        </w:sectPr>
      </w:pPr>
    </w:p>
    <w:p w:rsidR="00E81860" w:rsidRPr="003C3F39" w:rsidRDefault="00E81860" w:rsidP="00626E72">
      <w:pPr>
        <w:spacing w:after="0" w:line="240" w:lineRule="auto"/>
        <w:ind w:firstLine="0"/>
        <w:rPr>
          <w:szCs w:val="24"/>
        </w:rPr>
      </w:pPr>
    </w:p>
    <w:sectPr w:rsidR="00E81860" w:rsidRPr="003C3F39" w:rsidSect="00577EF0"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DB" w:rsidRDefault="00E244DB" w:rsidP="005436C9">
      <w:pPr>
        <w:spacing w:after="0" w:line="240" w:lineRule="auto"/>
      </w:pPr>
      <w:r>
        <w:separator/>
      </w:r>
    </w:p>
  </w:endnote>
  <w:endnote w:type="continuationSeparator" w:id="1">
    <w:p w:rsidR="00E244DB" w:rsidRDefault="00E244DB" w:rsidP="0054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DB" w:rsidRDefault="00E244DB" w:rsidP="005436C9">
      <w:pPr>
        <w:spacing w:after="0" w:line="240" w:lineRule="auto"/>
      </w:pPr>
      <w:r>
        <w:separator/>
      </w:r>
    </w:p>
  </w:footnote>
  <w:footnote w:type="continuationSeparator" w:id="1">
    <w:p w:rsidR="00E244DB" w:rsidRDefault="00E244DB" w:rsidP="0054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C7" w:rsidRDefault="00882620">
    <w:pPr>
      <w:pStyle w:val="a4"/>
      <w:jc w:val="center"/>
    </w:pPr>
    <w:fldSimple w:instr=" PAGE   \* MERGEFORMAT ">
      <w:r w:rsidR="0057352A">
        <w:rPr>
          <w:noProof/>
        </w:rPr>
        <w:t>3</w:t>
      </w:r>
    </w:fldSimple>
  </w:p>
  <w:p w:rsidR="009874C7" w:rsidRDefault="009874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C6F"/>
    <w:multiLevelType w:val="hybridMultilevel"/>
    <w:tmpl w:val="3E2EB5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3E019A"/>
    <w:multiLevelType w:val="hybridMultilevel"/>
    <w:tmpl w:val="46906ED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4C115D"/>
    <w:multiLevelType w:val="hybridMultilevel"/>
    <w:tmpl w:val="4FA02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0B61"/>
    <w:multiLevelType w:val="hybridMultilevel"/>
    <w:tmpl w:val="72D4B9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16430"/>
    <w:multiLevelType w:val="hybridMultilevel"/>
    <w:tmpl w:val="B0C8973C"/>
    <w:lvl w:ilvl="0" w:tplc="1C428B76">
      <w:start w:val="6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27BF028B"/>
    <w:multiLevelType w:val="hybridMultilevel"/>
    <w:tmpl w:val="6516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820D3B"/>
    <w:multiLevelType w:val="hybridMultilevel"/>
    <w:tmpl w:val="A47CCE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842FE3"/>
    <w:multiLevelType w:val="hybridMultilevel"/>
    <w:tmpl w:val="31562D92"/>
    <w:lvl w:ilvl="0" w:tplc="B528306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963867"/>
    <w:multiLevelType w:val="hybridMultilevel"/>
    <w:tmpl w:val="2A6A8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2346"/>
    <w:multiLevelType w:val="hybridMultilevel"/>
    <w:tmpl w:val="62E41C8A"/>
    <w:lvl w:ilvl="0" w:tplc="21D679E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51EF2"/>
    <w:multiLevelType w:val="hybridMultilevel"/>
    <w:tmpl w:val="C5FCF546"/>
    <w:lvl w:ilvl="0" w:tplc="078C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44E"/>
    <w:multiLevelType w:val="hybridMultilevel"/>
    <w:tmpl w:val="728CC20A"/>
    <w:lvl w:ilvl="0" w:tplc="C6C2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F0"/>
    <w:rsid w:val="000B4517"/>
    <w:rsid w:val="000C6685"/>
    <w:rsid w:val="000F6A89"/>
    <w:rsid w:val="00125E77"/>
    <w:rsid w:val="001376E1"/>
    <w:rsid w:val="00151207"/>
    <w:rsid w:val="001856D7"/>
    <w:rsid w:val="001873A5"/>
    <w:rsid w:val="001B2972"/>
    <w:rsid w:val="001B39E3"/>
    <w:rsid w:val="001C64F2"/>
    <w:rsid w:val="002324CC"/>
    <w:rsid w:val="00241C7A"/>
    <w:rsid w:val="002954CC"/>
    <w:rsid w:val="002B1DDB"/>
    <w:rsid w:val="002E6188"/>
    <w:rsid w:val="003232AB"/>
    <w:rsid w:val="00326A24"/>
    <w:rsid w:val="00335446"/>
    <w:rsid w:val="003734E5"/>
    <w:rsid w:val="00375122"/>
    <w:rsid w:val="00394C86"/>
    <w:rsid w:val="003A2475"/>
    <w:rsid w:val="003A6296"/>
    <w:rsid w:val="003B78E9"/>
    <w:rsid w:val="003C3F39"/>
    <w:rsid w:val="00404E7C"/>
    <w:rsid w:val="0043441E"/>
    <w:rsid w:val="00484605"/>
    <w:rsid w:val="004935A6"/>
    <w:rsid w:val="004B3049"/>
    <w:rsid w:val="004C3FA4"/>
    <w:rsid w:val="005436C9"/>
    <w:rsid w:val="0057352A"/>
    <w:rsid w:val="00577EF0"/>
    <w:rsid w:val="005A1C94"/>
    <w:rsid w:val="005B01A9"/>
    <w:rsid w:val="005E2DF4"/>
    <w:rsid w:val="00626E72"/>
    <w:rsid w:val="00642531"/>
    <w:rsid w:val="00682D72"/>
    <w:rsid w:val="006A1474"/>
    <w:rsid w:val="006B02E7"/>
    <w:rsid w:val="006C787C"/>
    <w:rsid w:val="006E4021"/>
    <w:rsid w:val="006E7945"/>
    <w:rsid w:val="007803D4"/>
    <w:rsid w:val="00785267"/>
    <w:rsid w:val="007C0ACF"/>
    <w:rsid w:val="007C7C39"/>
    <w:rsid w:val="007D62B6"/>
    <w:rsid w:val="007E4EF8"/>
    <w:rsid w:val="00882620"/>
    <w:rsid w:val="008A5DA3"/>
    <w:rsid w:val="008B7FC3"/>
    <w:rsid w:val="008D5DFA"/>
    <w:rsid w:val="008E19EA"/>
    <w:rsid w:val="008F0050"/>
    <w:rsid w:val="008F619E"/>
    <w:rsid w:val="009523A5"/>
    <w:rsid w:val="00961222"/>
    <w:rsid w:val="009651DD"/>
    <w:rsid w:val="0098654D"/>
    <w:rsid w:val="009874C7"/>
    <w:rsid w:val="009951D5"/>
    <w:rsid w:val="009C4D3E"/>
    <w:rsid w:val="009C60CF"/>
    <w:rsid w:val="009E195D"/>
    <w:rsid w:val="009F35E2"/>
    <w:rsid w:val="009F7289"/>
    <w:rsid w:val="00A774F0"/>
    <w:rsid w:val="00AA0299"/>
    <w:rsid w:val="00B01F17"/>
    <w:rsid w:val="00B03044"/>
    <w:rsid w:val="00B101F4"/>
    <w:rsid w:val="00B11550"/>
    <w:rsid w:val="00B72BAF"/>
    <w:rsid w:val="00BA4589"/>
    <w:rsid w:val="00BC242D"/>
    <w:rsid w:val="00BC360F"/>
    <w:rsid w:val="00C10BF5"/>
    <w:rsid w:val="00C20348"/>
    <w:rsid w:val="00C371AF"/>
    <w:rsid w:val="00C4572B"/>
    <w:rsid w:val="00C46FB8"/>
    <w:rsid w:val="00C5010A"/>
    <w:rsid w:val="00C56960"/>
    <w:rsid w:val="00C8123E"/>
    <w:rsid w:val="00CC6B71"/>
    <w:rsid w:val="00D063C9"/>
    <w:rsid w:val="00D1046E"/>
    <w:rsid w:val="00D12B4C"/>
    <w:rsid w:val="00D3755F"/>
    <w:rsid w:val="00D607EE"/>
    <w:rsid w:val="00D67D4F"/>
    <w:rsid w:val="00D82E92"/>
    <w:rsid w:val="00D94033"/>
    <w:rsid w:val="00DC3A08"/>
    <w:rsid w:val="00DD2C80"/>
    <w:rsid w:val="00DE16C4"/>
    <w:rsid w:val="00DE6CDA"/>
    <w:rsid w:val="00E03B63"/>
    <w:rsid w:val="00E07243"/>
    <w:rsid w:val="00E11A74"/>
    <w:rsid w:val="00E16FD3"/>
    <w:rsid w:val="00E244DB"/>
    <w:rsid w:val="00E70543"/>
    <w:rsid w:val="00E81860"/>
    <w:rsid w:val="00E8305F"/>
    <w:rsid w:val="00EF5641"/>
    <w:rsid w:val="00F01F54"/>
    <w:rsid w:val="00F24D33"/>
    <w:rsid w:val="00F32000"/>
    <w:rsid w:val="00F35051"/>
    <w:rsid w:val="00F544F3"/>
    <w:rsid w:val="00F7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F0"/>
    <w:pPr>
      <w:ind w:left="720"/>
      <w:contextualSpacing/>
    </w:pPr>
  </w:style>
  <w:style w:type="paragraph" w:customStyle="1" w:styleId="ConsPlusCell">
    <w:name w:val="ConsPlusCell"/>
    <w:uiPriority w:val="99"/>
    <w:rsid w:val="00577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EF0"/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rsid w:val="004935A6"/>
    <w:pPr>
      <w:spacing w:after="144" w:line="240" w:lineRule="auto"/>
      <w:ind w:firstLine="0"/>
      <w:jc w:val="left"/>
    </w:pPr>
    <w:rPr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B72BAF"/>
    <w:pPr>
      <w:spacing w:after="0" w:line="240" w:lineRule="auto"/>
      <w:ind w:firstLine="900"/>
    </w:pPr>
    <w:rPr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B7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72B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5B01A9"/>
    <w:pPr>
      <w:spacing w:after="144" w:line="240" w:lineRule="auto"/>
      <w:ind w:firstLine="0"/>
      <w:jc w:val="left"/>
    </w:pPr>
    <w:rPr>
      <w:szCs w:val="24"/>
      <w:lang w:eastAsia="ru-RU"/>
    </w:rPr>
  </w:style>
  <w:style w:type="table" w:styleId="a9">
    <w:name w:val="Table Grid"/>
    <w:basedOn w:val="a1"/>
    <w:uiPriority w:val="59"/>
    <w:rsid w:val="0018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04E7C"/>
    <w:rPr>
      <w:b/>
      <w:bCs/>
      <w:i w:val="0"/>
      <w:iCs w:val="0"/>
    </w:rPr>
  </w:style>
  <w:style w:type="paragraph" w:customStyle="1" w:styleId="ab">
    <w:name w:val="Знак"/>
    <w:basedOn w:val="a"/>
    <w:rsid w:val="0043441E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ac">
    <w:name w:val="_Текст"/>
    <w:basedOn w:val="a"/>
    <w:rsid w:val="0043441E"/>
    <w:pPr>
      <w:spacing w:after="0" w:line="240" w:lineRule="auto"/>
      <w:ind w:right="454" w:firstLine="720"/>
    </w:pPr>
    <w:rPr>
      <w:sz w:val="28"/>
      <w:szCs w:val="20"/>
      <w:lang w:eastAsia="ru-RU"/>
    </w:rPr>
  </w:style>
  <w:style w:type="character" w:customStyle="1" w:styleId="blk">
    <w:name w:val="blk"/>
    <w:rsid w:val="001376E1"/>
  </w:style>
  <w:style w:type="paragraph" w:styleId="ad">
    <w:name w:val="Title"/>
    <w:basedOn w:val="a"/>
    <w:link w:val="ae"/>
    <w:qFormat/>
    <w:rsid w:val="00151207"/>
    <w:pPr>
      <w:spacing w:after="0" w:line="240" w:lineRule="auto"/>
      <w:ind w:firstLine="0"/>
      <w:jc w:val="center"/>
    </w:pPr>
    <w:rPr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rsid w:val="00151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C2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87;&#1088;&#1080;&#1083;&#1086;&#1078;&#1077;&#1085;&#1080;&#1077;%20&#1082;%20&#1087;&#1088;&#1086;&#1075;&#1088;&#1072;&#1084;&#1084;&#107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A3DE-3468-455F-87D6-DB6A866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22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Севернюк С.О</cp:lastModifiedBy>
  <cp:revision>21</cp:revision>
  <cp:lastPrinted>2014-11-27T02:39:00Z</cp:lastPrinted>
  <dcterms:created xsi:type="dcterms:W3CDTF">2014-08-01T02:35:00Z</dcterms:created>
  <dcterms:modified xsi:type="dcterms:W3CDTF">2015-10-26T08:47:00Z</dcterms:modified>
</cp:coreProperties>
</file>